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E973" w14:textId="77777777" w:rsidR="00457244" w:rsidRDefault="00457244" w:rsidP="00457244">
      <w:pPr>
        <w:pStyle w:val="Standard"/>
        <w:rPr>
          <w:rFonts w:ascii="Times New Roman" w:hAnsi="Times New Roman" w:cs="Times New Roman"/>
          <w:b/>
          <w:sz w:val="32"/>
          <w:szCs w:val="32"/>
        </w:rPr>
      </w:pPr>
    </w:p>
    <w:p w14:paraId="518D9B55" w14:textId="76BC9BBE" w:rsidR="008A1A01" w:rsidRPr="008A1A01" w:rsidRDefault="00457244" w:rsidP="008A1A01">
      <w:pPr>
        <w:pStyle w:val="Standard"/>
        <w:rPr>
          <w:rFonts w:ascii="Times New Roman" w:hAnsi="Times New Roman" w:cs="Times New Roman"/>
          <w:b/>
          <w:sz w:val="32"/>
          <w:szCs w:val="32"/>
        </w:rPr>
      </w:pPr>
      <w:r w:rsidRPr="00826FF1">
        <w:rPr>
          <w:rFonts w:ascii="Times New Roman" w:hAnsi="Times New Roman" w:cs="Times New Roman"/>
          <w:b/>
          <w:sz w:val="32"/>
          <w:szCs w:val="32"/>
        </w:rPr>
        <w:t xml:space="preserve">Verksamhetsplan för </w:t>
      </w:r>
      <w:r w:rsidR="006A4616">
        <w:rPr>
          <w:rFonts w:ascii="Times New Roman" w:hAnsi="Times New Roman" w:cs="Times New Roman"/>
          <w:b/>
          <w:sz w:val="32"/>
          <w:szCs w:val="32"/>
        </w:rPr>
        <w:t>Tävling</w:t>
      </w:r>
      <w:r>
        <w:rPr>
          <w:rFonts w:ascii="Times New Roman" w:hAnsi="Times New Roman" w:cs="Times New Roman"/>
          <w:b/>
          <w:sz w:val="32"/>
          <w:szCs w:val="32"/>
        </w:rPr>
        <w:t xml:space="preserve">skommitten </w:t>
      </w:r>
      <w:r w:rsidRPr="00826FF1">
        <w:rPr>
          <w:rFonts w:ascii="Times New Roman" w:hAnsi="Times New Roman" w:cs="Times New Roman"/>
          <w:b/>
          <w:sz w:val="32"/>
          <w:szCs w:val="32"/>
        </w:rPr>
        <w:t>2024–2025</w:t>
      </w:r>
    </w:p>
    <w:tbl>
      <w:tblPr>
        <w:tblStyle w:val="Tabellrutntljust"/>
        <w:tblW w:w="4618" w:type="pct"/>
        <w:tblLook w:val="04A0" w:firstRow="1" w:lastRow="0" w:firstColumn="1" w:lastColumn="0" w:noHBand="0" w:noVBand="1"/>
      </w:tblPr>
      <w:tblGrid>
        <w:gridCol w:w="6435"/>
        <w:gridCol w:w="809"/>
        <w:gridCol w:w="807"/>
        <w:gridCol w:w="811"/>
        <w:gridCol w:w="796"/>
      </w:tblGrid>
      <w:tr w:rsidR="008A1A01" w14:paraId="627ABCF9" w14:textId="77777777" w:rsidTr="006B68A8">
        <w:trPr>
          <w:trHeight w:val="1919"/>
        </w:trPr>
        <w:tc>
          <w:tcPr>
            <w:tcW w:w="3331" w:type="pct"/>
          </w:tcPr>
          <w:p w14:paraId="408CEF3C" w14:textId="77777777" w:rsidR="008A1A01" w:rsidRPr="009A609B" w:rsidRDefault="008A1A01" w:rsidP="006B68A8">
            <w:pPr>
              <w:rPr>
                <w:lang w:val="sv-SE"/>
              </w:rPr>
            </w:pPr>
            <w:r w:rsidRPr="009A609B">
              <w:rPr>
                <w:lang w:val="sv-SE"/>
              </w:rPr>
              <w:t>A = Ansvarar</w:t>
            </w:r>
          </w:p>
          <w:p w14:paraId="79C2A517" w14:textId="77777777" w:rsidR="008A1A01" w:rsidRPr="009A609B" w:rsidRDefault="008A1A01" w:rsidP="006B68A8">
            <w:pPr>
              <w:rPr>
                <w:lang w:val="sv-SE"/>
              </w:rPr>
            </w:pPr>
            <w:r w:rsidRPr="009A609B">
              <w:rPr>
                <w:lang w:val="sv-SE"/>
              </w:rPr>
              <w:t>B = Beslutar</w:t>
            </w:r>
          </w:p>
          <w:p w14:paraId="3B444A75" w14:textId="77777777" w:rsidR="008A1A01" w:rsidRPr="009A609B" w:rsidRDefault="008A1A01" w:rsidP="006B68A8">
            <w:pPr>
              <w:rPr>
                <w:lang w:val="sv-SE"/>
              </w:rPr>
            </w:pPr>
            <w:r w:rsidRPr="009A609B">
              <w:rPr>
                <w:lang w:val="sv-SE"/>
              </w:rPr>
              <w:t>AB= Ansvar och beslut</w:t>
            </w:r>
          </w:p>
          <w:p w14:paraId="45E941F2" w14:textId="77777777" w:rsidR="008A1A01" w:rsidRPr="009A609B" w:rsidRDefault="008A1A01" w:rsidP="006B68A8">
            <w:pPr>
              <w:rPr>
                <w:lang w:val="sv-SE"/>
              </w:rPr>
            </w:pPr>
            <w:r w:rsidRPr="009A609B">
              <w:rPr>
                <w:lang w:val="sv-SE"/>
              </w:rPr>
              <w:t>F = Föreslår för beslut</w:t>
            </w:r>
          </w:p>
          <w:p w14:paraId="2093B9C8" w14:textId="77777777" w:rsidR="008A1A01" w:rsidRPr="009A609B" w:rsidRDefault="008A1A01" w:rsidP="006B68A8">
            <w:pPr>
              <w:rPr>
                <w:lang w:val="sv-SE"/>
              </w:rPr>
            </w:pPr>
            <w:r w:rsidRPr="009A609B">
              <w:rPr>
                <w:lang w:val="sv-SE"/>
              </w:rPr>
              <w:t>S = Samverkan med annan part</w:t>
            </w:r>
          </w:p>
          <w:p w14:paraId="5E4AF177" w14:textId="77777777" w:rsidR="008A1A01" w:rsidRPr="009A609B" w:rsidRDefault="008A1A01" w:rsidP="006B68A8">
            <w:pPr>
              <w:rPr>
                <w:lang w:val="sv-SE"/>
              </w:rPr>
            </w:pPr>
          </w:p>
        </w:tc>
        <w:tc>
          <w:tcPr>
            <w:tcW w:w="419" w:type="pct"/>
            <w:textDirection w:val="tbRl"/>
          </w:tcPr>
          <w:p w14:paraId="7C1E4AD4" w14:textId="77777777" w:rsidR="008A1A01" w:rsidRDefault="008A1A01" w:rsidP="006B68A8">
            <w:pPr>
              <w:ind w:left="113" w:right="113"/>
            </w:pPr>
            <w:r>
              <w:t>Svenska Ishockeyförbundet</w:t>
            </w:r>
          </w:p>
        </w:tc>
        <w:tc>
          <w:tcPr>
            <w:tcW w:w="418" w:type="pct"/>
            <w:textDirection w:val="tbRl"/>
          </w:tcPr>
          <w:p w14:paraId="312996BC" w14:textId="77777777" w:rsidR="008A1A01" w:rsidRDefault="008A1A01" w:rsidP="006B68A8">
            <w:pPr>
              <w:ind w:left="113" w:right="113"/>
            </w:pPr>
            <w:r>
              <w:t>Regionstyrelsen</w:t>
            </w:r>
          </w:p>
        </w:tc>
        <w:tc>
          <w:tcPr>
            <w:tcW w:w="420" w:type="pct"/>
            <w:textDirection w:val="tbRl"/>
          </w:tcPr>
          <w:p w14:paraId="23887D8B" w14:textId="77777777" w:rsidR="008A1A01" w:rsidRDefault="008A1A01" w:rsidP="006B68A8">
            <w:pPr>
              <w:ind w:left="113" w:right="113"/>
            </w:pPr>
            <w:r>
              <w:t>Tävlingskommitté</w:t>
            </w:r>
          </w:p>
        </w:tc>
        <w:tc>
          <w:tcPr>
            <w:tcW w:w="412" w:type="pct"/>
            <w:textDirection w:val="tbRl"/>
          </w:tcPr>
          <w:p w14:paraId="46450FC4" w14:textId="77777777" w:rsidR="008A1A01" w:rsidRDefault="008A1A01" w:rsidP="006B68A8">
            <w:pPr>
              <w:ind w:left="113" w:right="113"/>
            </w:pPr>
            <w:r>
              <w:t>Hockeykontoret</w:t>
            </w:r>
          </w:p>
        </w:tc>
      </w:tr>
      <w:tr w:rsidR="008A1A01" w14:paraId="439F683A" w14:textId="77777777" w:rsidTr="006B68A8">
        <w:tc>
          <w:tcPr>
            <w:tcW w:w="3331" w:type="pct"/>
            <w:shd w:val="clear" w:color="auto" w:fill="F2F2F2" w:themeFill="background1" w:themeFillShade="F2"/>
          </w:tcPr>
          <w:p w14:paraId="19B09671" w14:textId="77777777" w:rsidR="008A1A01" w:rsidRDefault="008A1A01" w:rsidP="006B68A8">
            <w:pPr>
              <w:pStyle w:val="Rubrik4"/>
            </w:pPr>
            <w:r>
              <w:t>Nationellt</w:t>
            </w:r>
          </w:p>
        </w:tc>
        <w:tc>
          <w:tcPr>
            <w:tcW w:w="419" w:type="pct"/>
            <w:shd w:val="clear" w:color="auto" w:fill="F2F2F2" w:themeFill="background1" w:themeFillShade="F2"/>
          </w:tcPr>
          <w:p w14:paraId="26883BCD" w14:textId="77777777" w:rsidR="008A1A01" w:rsidRDefault="008A1A01" w:rsidP="006B68A8"/>
        </w:tc>
        <w:tc>
          <w:tcPr>
            <w:tcW w:w="418" w:type="pct"/>
            <w:shd w:val="clear" w:color="auto" w:fill="F2F2F2" w:themeFill="background1" w:themeFillShade="F2"/>
          </w:tcPr>
          <w:p w14:paraId="536AFDA4" w14:textId="77777777" w:rsidR="008A1A01" w:rsidRDefault="008A1A01" w:rsidP="006B68A8"/>
        </w:tc>
        <w:tc>
          <w:tcPr>
            <w:tcW w:w="420" w:type="pct"/>
            <w:shd w:val="clear" w:color="auto" w:fill="F2F2F2" w:themeFill="background1" w:themeFillShade="F2"/>
          </w:tcPr>
          <w:p w14:paraId="4A915212" w14:textId="77777777" w:rsidR="008A1A01" w:rsidRDefault="008A1A01" w:rsidP="006B68A8"/>
        </w:tc>
        <w:tc>
          <w:tcPr>
            <w:tcW w:w="412" w:type="pct"/>
            <w:shd w:val="clear" w:color="auto" w:fill="F2F2F2" w:themeFill="background1" w:themeFillShade="F2"/>
          </w:tcPr>
          <w:p w14:paraId="4406600B" w14:textId="77777777" w:rsidR="008A1A01" w:rsidRDefault="008A1A01" w:rsidP="006B68A8"/>
        </w:tc>
      </w:tr>
      <w:tr w:rsidR="008A1A01" w14:paraId="6F835571" w14:textId="77777777" w:rsidTr="006B68A8">
        <w:tc>
          <w:tcPr>
            <w:tcW w:w="3331" w:type="pct"/>
          </w:tcPr>
          <w:p w14:paraId="556E57EE" w14:textId="77777777" w:rsidR="008A1A01" w:rsidRDefault="008A1A01" w:rsidP="006B68A8">
            <w:r>
              <w:t>Tävlingsbestämmelser</w:t>
            </w:r>
          </w:p>
        </w:tc>
        <w:tc>
          <w:tcPr>
            <w:tcW w:w="419" w:type="pct"/>
          </w:tcPr>
          <w:p w14:paraId="05301DA8" w14:textId="77777777" w:rsidR="008A1A01" w:rsidRDefault="008A1A01" w:rsidP="006B68A8">
            <w:pPr>
              <w:jc w:val="center"/>
            </w:pPr>
            <w:r>
              <w:t>AB</w:t>
            </w:r>
          </w:p>
        </w:tc>
        <w:tc>
          <w:tcPr>
            <w:tcW w:w="418" w:type="pct"/>
          </w:tcPr>
          <w:p w14:paraId="21EE617E" w14:textId="77777777" w:rsidR="008A1A01" w:rsidRDefault="008A1A01" w:rsidP="006B68A8">
            <w:pPr>
              <w:jc w:val="center"/>
            </w:pPr>
          </w:p>
        </w:tc>
        <w:tc>
          <w:tcPr>
            <w:tcW w:w="420" w:type="pct"/>
          </w:tcPr>
          <w:p w14:paraId="511EDFBC" w14:textId="77777777" w:rsidR="008A1A01" w:rsidRDefault="008A1A01" w:rsidP="006B68A8">
            <w:pPr>
              <w:jc w:val="center"/>
            </w:pPr>
            <w:r>
              <w:t>S</w:t>
            </w:r>
          </w:p>
        </w:tc>
        <w:tc>
          <w:tcPr>
            <w:tcW w:w="412" w:type="pct"/>
          </w:tcPr>
          <w:p w14:paraId="287A1BA5" w14:textId="77777777" w:rsidR="008A1A01" w:rsidRDefault="008A1A01" w:rsidP="006B68A8">
            <w:pPr>
              <w:jc w:val="center"/>
            </w:pPr>
            <w:r>
              <w:t>S</w:t>
            </w:r>
          </w:p>
        </w:tc>
      </w:tr>
      <w:tr w:rsidR="008A1A01" w14:paraId="6D649248" w14:textId="77777777" w:rsidTr="006B68A8">
        <w:tc>
          <w:tcPr>
            <w:tcW w:w="3331" w:type="pct"/>
          </w:tcPr>
          <w:p w14:paraId="1C71BB5A" w14:textId="77777777" w:rsidR="008A1A01" w:rsidRDefault="008A1A01" w:rsidP="006B68A8">
            <w:r>
              <w:t>Seriebestämmelser - förbundsserier</w:t>
            </w:r>
          </w:p>
        </w:tc>
        <w:tc>
          <w:tcPr>
            <w:tcW w:w="419" w:type="pct"/>
          </w:tcPr>
          <w:p w14:paraId="522D235E" w14:textId="77777777" w:rsidR="008A1A01" w:rsidRDefault="008A1A01" w:rsidP="006B68A8">
            <w:pPr>
              <w:jc w:val="center"/>
            </w:pPr>
            <w:r>
              <w:t>AB</w:t>
            </w:r>
          </w:p>
        </w:tc>
        <w:tc>
          <w:tcPr>
            <w:tcW w:w="418" w:type="pct"/>
          </w:tcPr>
          <w:p w14:paraId="28B2A56A" w14:textId="77777777" w:rsidR="008A1A01" w:rsidRDefault="008A1A01" w:rsidP="006B68A8">
            <w:pPr>
              <w:jc w:val="center"/>
            </w:pPr>
          </w:p>
        </w:tc>
        <w:tc>
          <w:tcPr>
            <w:tcW w:w="420" w:type="pct"/>
          </w:tcPr>
          <w:p w14:paraId="6880AC4C" w14:textId="77777777" w:rsidR="008A1A01" w:rsidRDefault="008A1A01" w:rsidP="006B68A8">
            <w:pPr>
              <w:jc w:val="center"/>
            </w:pPr>
            <w:r>
              <w:t>S</w:t>
            </w:r>
          </w:p>
        </w:tc>
        <w:tc>
          <w:tcPr>
            <w:tcW w:w="412" w:type="pct"/>
          </w:tcPr>
          <w:p w14:paraId="2B5EC2D1" w14:textId="77777777" w:rsidR="008A1A01" w:rsidRDefault="008A1A01" w:rsidP="006B68A8">
            <w:pPr>
              <w:jc w:val="center"/>
            </w:pPr>
            <w:r>
              <w:t>S</w:t>
            </w:r>
          </w:p>
        </w:tc>
      </w:tr>
      <w:tr w:rsidR="008A1A01" w14:paraId="7C58FEF6" w14:textId="77777777" w:rsidTr="006B68A8">
        <w:tc>
          <w:tcPr>
            <w:tcW w:w="3331" w:type="pct"/>
          </w:tcPr>
          <w:p w14:paraId="464CC380" w14:textId="77777777" w:rsidR="008A1A01" w:rsidRDefault="008A1A01" w:rsidP="006B68A8">
            <w:r>
              <w:t>Utbildningsutskottet</w:t>
            </w:r>
          </w:p>
        </w:tc>
        <w:tc>
          <w:tcPr>
            <w:tcW w:w="419" w:type="pct"/>
          </w:tcPr>
          <w:p w14:paraId="09F4DC58" w14:textId="77777777" w:rsidR="008A1A01" w:rsidRDefault="008A1A01" w:rsidP="006B68A8">
            <w:pPr>
              <w:jc w:val="center"/>
            </w:pPr>
            <w:r>
              <w:t>A</w:t>
            </w:r>
          </w:p>
        </w:tc>
        <w:tc>
          <w:tcPr>
            <w:tcW w:w="418" w:type="pct"/>
          </w:tcPr>
          <w:p w14:paraId="11B5E374" w14:textId="77777777" w:rsidR="008A1A01" w:rsidRDefault="008A1A01" w:rsidP="006B68A8">
            <w:pPr>
              <w:jc w:val="center"/>
            </w:pPr>
          </w:p>
        </w:tc>
        <w:tc>
          <w:tcPr>
            <w:tcW w:w="420" w:type="pct"/>
          </w:tcPr>
          <w:p w14:paraId="09E3978F" w14:textId="77777777" w:rsidR="008A1A01" w:rsidRDefault="008A1A01" w:rsidP="006B68A8">
            <w:pPr>
              <w:jc w:val="center"/>
            </w:pPr>
          </w:p>
        </w:tc>
        <w:tc>
          <w:tcPr>
            <w:tcW w:w="412" w:type="pct"/>
          </w:tcPr>
          <w:p w14:paraId="7B3A082F" w14:textId="77777777" w:rsidR="008A1A01" w:rsidRDefault="008A1A01" w:rsidP="006B68A8">
            <w:pPr>
              <w:jc w:val="center"/>
            </w:pPr>
            <w:r>
              <w:t>S</w:t>
            </w:r>
          </w:p>
        </w:tc>
      </w:tr>
      <w:tr w:rsidR="008A1A01" w14:paraId="6107FCC0" w14:textId="77777777" w:rsidTr="006B68A8">
        <w:tc>
          <w:tcPr>
            <w:tcW w:w="3331" w:type="pct"/>
            <w:shd w:val="clear" w:color="auto" w:fill="F2F2F2" w:themeFill="background1" w:themeFillShade="F2"/>
          </w:tcPr>
          <w:p w14:paraId="7D3A285D" w14:textId="77777777" w:rsidR="008A1A01" w:rsidRDefault="008A1A01" w:rsidP="006B68A8">
            <w:pPr>
              <w:pStyle w:val="Rubrik4"/>
            </w:pPr>
            <w:r>
              <w:t>Regionalt</w:t>
            </w:r>
          </w:p>
        </w:tc>
        <w:tc>
          <w:tcPr>
            <w:tcW w:w="419" w:type="pct"/>
            <w:shd w:val="clear" w:color="auto" w:fill="F2F2F2" w:themeFill="background1" w:themeFillShade="F2"/>
          </w:tcPr>
          <w:p w14:paraId="3B2B6182" w14:textId="77777777" w:rsidR="008A1A01" w:rsidRDefault="008A1A01" w:rsidP="006B68A8">
            <w:pPr>
              <w:jc w:val="center"/>
            </w:pPr>
          </w:p>
        </w:tc>
        <w:tc>
          <w:tcPr>
            <w:tcW w:w="418" w:type="pct"/>
            <w:shd w:val="clear" w:color="auto" w:fill="F2F2F2" w:themeFill="background1" w:themeFillShade="F2"/>
          </w:tcPr>
          <w:p w14:paraId="0A489D75" w14:textId="77777777" w:rsidR="008A1A01" w:rsidRDefault="008A1A01" w:rsidP="006B68A8">
            <w:pPr>
              <w:jc w:val="center"/>
            </w:pPr>
          </w:p>
        </w:tc>
        <w:tc>
          <w:tcPr>
            <w:tcW w:w="420" w:type="pct"/>
            <w:shd w:val="clear" w:color="auto" w:fill="F2F2F2" w:themeFill="background1" w:themeFillShade="F2"/>
          </w:tcPr>
          <w:p w14:paraId="1ECD5431" w14:textId="77777777" w:rsidR="008A1A01" w:rsidRDefault="008A1A01" w:rsidP="006B68A8">
            <w:pPr>
              <w:jc w:val="center"/>
            </w:pPr>
          </w:p>
        </w:tc>
        <w:tc>
          <w:tcPr>
            <w:tcW w:w="412" w:type="pct"/>
            <w:shd w:val="clear" w:color="auto" w:fill="F2F2F2" w:themeFill="background1" w:themeFillShade="F2"/>
          </w:tcPr>
          <w:p w14:paraId="4623A89A" w14:textId="77777777" w:rsidR="008A1A01" w:rsidRDefault="008A1A01" w:rsidP="006B68A8">
            <w:pPr>
              <w:jc w:val="center"/>
            </w:pPr>
          </w:p>
        </w:tc>
      </w:tr>
      <w:tr w:rsidR="008A1A01" w14:paraId="3144273D" w14:textId="77777777" w:rsidTr="006B68A8">
        <w:tc>
          <w:tcPr>
            <w:tcW w:w="3331" w:type="pct"/>
          </w:tcPr>
          <w:p w14:paraId="0A7845AB" w14:textId="77777777" w:rsidR="008A1A01" w:rsidRDefault="008A1A01" w:rsidP="006B68A8">
            <w:r>
              <w:t>Rapportering styrelse</w:t>
            </w:r>
          </w:p>
        </w:tc>
        <w:tc>
          <w:tcPr>
            <w:tcW w:w="419" w:type="pct"/>
          </w:tcPr>
          <w:p w14:paraId="43156486" w14:textId="77777777" w:rsidR="008A1A01" w:rsidRDefault="008A1A01" w:rsidP="006B68A8">
            <w:pPr>
              <w:jc w:val="center"/>
            </w:pPr>
          </w:p>
        </w:tc>
        <w:tc>
          <w:tcPr>
            <w:tcW w:w="418" w:type="pct"/>
          </w:tcPr>
          <w:p w14:paraId="26BE3363" w14:textId="77777777" w:rsidR="008A1A01" w:rsidRDefault="008A1A01" w:rsidP="006B68A8">
            <w:pPr>
              <w:jc w:val="center"/>
            </w:pPr>
          </w:p>
        </w:tc>
        <w:tc>
          <w:tcPr>
            <w:tcW w:w="420" w:type="pct"/>
          </w:tcPr>
          <w:p w14:paraId="69C6141C" w14:textId="77777777" w:rsidR="008A1A01" w:rsidRDefault="008A1A01" w:rsidP="006B68A8">
            <w:pPr>
              <w:jc w:val="center"/>
            </w:pPr>
            <w:r>
              <w:t>A</w:t>
            </w:r>
          </w:p>
        </w:tc>
        <w:tc>
          <w:tcPr>
            <w:tcW w:w="412" w:type="pct"/>
          </w:tcPr>
          <w:p w14:paraId="6EFE6A62" w14:textId="77777777" w:rsidR="008A1A01" w:rsidRDefault="008A1A01" w:rsidP="006B68A8">
            <w:pPr>
              <w:jc w:val="center"/>
            </w:pPr>
          </w:p>
        </w:tc>
      </w:tr>
      <w:tr w:rsidR="008A1A01" w14:paraId="3257F566" w14:textId="77777777" w:rsidTr="006B68A8">
        <w:tc>
          <w:tcPr>
            <w:tcW w:w="3331" w:type="pct"/>
          </w:tcPr>
          <w:p w14:paraId="1EA22FE5" w14:textId="77777777" w:rsidR="008A1A01" w:rsidRDefault="008A1A01" w:rsidP="006B68A8">
            <w:r>
              <w:t>Kommittémöten och träffar</w:t>
            </w:r>
          </w:p>
        </w:tc>
        <w:tc>
          <w:tcPr>
            <w:tcW w:w="419" w:type="pct"/>
          </w:tcPr>
          <w:p w14:paraId="4F142AC6" w14:textId="77777777" w:rsidR="008A1A01" w:rsidRDefault="008A1A01" w:rsidP="006B68A8">
            <w:pPr>
              <w:jc w:val="center"/>
            </w:pPr>
          </w:p>
        </w:tc>
        <w:tc>
          <w:tcPr>
            <w:tcW w:w="418" w:type="pct"/>
          </w:tcPr>
          <w:p w14:paraId="53B9CBD0" w14:textId="77777777" w:rsidR="008A1A01" w:rsidRDefault="008A1A01" w:rsidP="006B68A8">
            <w:pPr>
              <w:jc w:val="center"/>
            </w:pPr>
          </w:p>
        </w:tc>
        <w:tc>
          <w:tcPr>
            <w:tcW w:w="420" w:type="pct"/>
          </w:tcPr>
          <w:p w14:paraId="19CCDB42" w14:textId="77777777" w:rsidR="008A1A01" w:rsidRDefault="008A1A01" w:rsidP="006B68A8">
            <w:pPr>
              <w:jc w:val="center"/>
            </w:pPr>
            <w:r>
              <w:t>A</w:t>
            </w:r>
          </w:p>
        </w:tc>
        <w:tc>
          <w:tcPr>
            <w:tcW w:w="412" w:type="pct"/>
          </w:tcPr>
          <w:p w14:paraId="63042DA5" w14:textId="77777777" w:rsidR="008A1A01" w:rsidRDefault="008A1A01" w:rsidP="006B68A8">
            <w:pPr>
              <w:jc w:val="center"/>
            </w:pPr>
            <w:r>
              <w:t>S</w:t>
            </w:r>
          </w:p>
        </w:tc>
      </w:tr>
      <w:tr w:rsidR="008A1A01" w14:paraId="3505F98A" w14:textId="77777777" w:rsidTr="006B68A8">
        <w:tc>
          <w:tcPr>
            <w:tcW w:w="3331" w:type="pct"/>
          </w:tcPr>
          <w:p w14:paraId="736E1774" w14:textId="77777777" w:rsidR="008A1A01" w:rsidRPr="009A609B" w:rsidRDefault="008A1A01" w:rsidP="006B68A8">
            <w:pPr>
              <w:rPr>
                <w:lang w:val="sv-SE"/>
              </w:rPr>
            </w:pPr>
            <w:r w:rsidRPr="009A609B">
              <w:rPr>
                <w:lang w:val="sv-SE"/>
              </w:rPr>
              <w:t>Löpande revidera, föreslå beslut och genomföra förändringar i seriebestämmelser – regionala serier och kvalspel</w:t>
            </w:r>
          </w:p>
        </w:tc>
        <w:tc>
          <w:tcPr>
            <w:tcW w:w="419" w:type="pct"/>
          </w:tcPr>
          <w:p w14:paraId="6186AF54" w14:textId="77777777" w:rsidR="008A1A01" w:rsidRPr="009A609B" w:rsidRDefault="008A1A01" w:rsidP="006B68A8">
            <w:pPr>
              <w:jc w:val="center"/>
              <w:rPr>
                <w:lang w:val="sv-SE"/>
              </w:rPr>
            </w:pPr>
          </w:p>
        </w:tc>
        <w:tc>
          <w:tcPr>
            <w:tcW w:w="418" w:type="pct"/>
          </w:tcPr>
          <w:p w14:paraId="070122D4" w14:textId="77777777" w:rsidR="008A1A01" w:rsidRDefault="008A1A01" w:rsidP="006B68A8">
            <w:pPr>
              <w:jc w:val="center"/>
            </w:pPr>
            <w:r>
              <w:t>B</w:t>
            </w:r>
          </w:p>
        </w:tc>
        <w:tc>
          <w:tcPr>
            <w:tcW w:w="420" w:type="pct"/>
          </w:tcPr>
          <w:p w14:paraId="51A1D56A" w14:textId="77777777" w:rsidR="008A1A01" w:rsidRDefault="008A1A01" w:rsidP="006B68A8">
            <w:pPr>
              <w:jc w:val="center"/>
            </w:pPr>
            <w:r>
              <w:t>F</w:t>
            </w:r>
          </w:p>
        </w:tc>
        <w:tc>
          <w:tcPr>
            <w:tcW w:w="412" w:type="pct"/>
          </w:tcPr>
          <w:p w14:paraId="48851867" w14:textId="77777777" w:rsidR="008A1A01" w:rsidRDefault="008A1A01" w:rsidP="006B68A8">
            <w:pPr>
              <w:jc w:val="center"/>
            </w:pPr>
            <w:r>
              <w:t>A</w:t>
            </w:r>
          </w:p>
        </w:tc>
      </w:tr>
      <w:tr w:rsidR="008A1A01" w14:paraId="745F77C7" w14:textId="77777777" w:rsidTr="006B68A8">
        <w:tc>
          <w:tcPr>
            <w:tcW w:w="3331" w:type="pct"/>
          </w:tcPr>
          <w:p w14:paraId="4142FFF8" w14:textId="77777777" w:rsidR="008A1A01" w:rsidRPr="009A609B" w:rsidRDefault="008A1A01" w:rsidP="006B68A8">
            <w:pPr>
              <w:rPr>
                <w:lang w:val="sv-SE"/>
              </w:rPr>
            </w:pPr>
            <w:r w:rsidRPr="009A609B">
              <w:rPr>
                <w:lang w:val="sv-SE"/>
              </w:rPr>
              <w:t>Löpande revidera, föreslå beslut om förändringar i tävlingsstruktur och spelformer</w:t>
            </w:r>
          </w:p>
        </w:tc>
        <w:tc>
          <w:tcPr>
            <w:tcW w:w="419" w:type="pct"/>
          </w:tcPr>
          <w:p w14:paraId="4262A8F5" w14:textId="77777777" w:rsidR="008A1A01" w:rsidRPr="009A609B" w:rsidRDefault="008A1A01" w:rsidP="006B68A8">
            <w:pPr>
              <w:jc w:val="center"/>
              <w:rPr>
                <w:lang w:val="sv-SE"/>
              </w:rPr>
            </w:pPr>
          </w:p>
        </w:tc>
        <w:tc>
          <w:tcPr>
            <w:tcW w:w="418" w:type="pct"/>
          </w:tcPr>
          <w:p w14:paraId="5DF88D01" w14:textId="77777777" w:rsidR="008A1A01" w:rsidRDefault="008A1A01" w:rsidP="006B68A8">
            <w:pPr>
              <w:jc w:val="center"/>
            </w:pPr>
            <w:r>
              <w:t>B</w:t>
            </w:r>
          </w:p>
        </w:tc>
        <w:tc>
          <w:tcPr>
            <w:tcW w:w="420" w:type="pct"/>
          </w:tcPr>
          <w:p w14:paraId="23463C93" w14:textId="77777777" w:rsidR="008A1A01" w:rsidRDefault="008A1A01" w:rsidP="006B68A8">
            <w:pPr>
              <w:jc w:val="center"/>
            </w:pPr>
            <w:r>
              <w:t>F</w:t>
            </w:r>
          </w:p>
        </w:tc>
        <w:tc>
          <w:tcPr>
            <w:tcW w:w="412" w:type="pct"/>
          </w:tcPr>
          <w:p w14:paraId="588EABBE" w14:textId="77777777" w:rsidR="008A1A01" w:rsidRDefault="008A1A01" w:rsidP="006B68A8">
            <w:pPr>
              <w:jc w:val="center"/>
            </w:pPr>
            <w:r>
              <w:t>A</w:t>
            </w:r>
          </w:p>
        </w:tc>
      </w:tr>
      <w:tr w:rsidR="008A1A01" w14:paraId="5B81DA66" w14:textId="77777777" w:rsidTr="006B68A8">
        <w:tc>
          <w:tcPr>
            <w:tcW w:w="3331" w:type="pct"/>
          </w:tcPr>
          <w:p w14:paraId="0D8312BE" w14:textId="77777777" w:rsidR="008A1A01" w:rsidRDefault="008A1A01" w:rsidP="006B68A8">
            <w:r>
              <w:t>Serieförslag och serieindelning</w:t>
            </w:r>
          </w:p>
        </w:tc>
        <w:tc>
          <w:tcPr>
            <w:tcW w:w="419" w:type="pct"/>
          </w:tcPr>
          <w:p w14:paraId="7872C9D4" w14:textId="77777777" w:rsidR="008A1A01" w:rsidRDefault="008A1A01" w:rsidP="006B68A8">
            <w:pPr>
              <w:jc w:val="center"/>
            </w:pPr>
          </w:p>
        </w:tc>
        <w:tc>
          <w:tcPr>
            <w:tcW w:w="418" w:type="pct"/>
          </w:tcPr>
          <w:p w14:paraId="66B5BCCE" w14:textId="77777777" w:rsidR="008A1A01" w:rsidRDefault="008A1A01" w:rsidP="006B68A8">
            <w:pPr>
              <w:jc w:val="center"/>
            </w:pPr>
          </w:p>
        </w:tc>
        <w:tc>
          <w:tcPr>
            <w:tcW w:w="420" w:type="pct"/>
          </w:tcPr>
          <w:p w14:paraId="65190F2A" w14:textId="77777777" w:rsidR="008A1A01" w:rsidRDefault="008A1A01" w:rsidP="006B68A8">
            <w:pPr>
              <w:jc w:val="center"/>
            </w:pPr>
            <w:r>
              <w:t>B</w:t>
            </w:r>
          </w:p>
        </w:tc>
        <w:tc>
          <w:tcPr>
            <w:tcW w:w="412" w:type="pct"/>
          </w:tcPr>
          <w:p w14:paraId="0D67A06B" w14:textId="77777777" w:rsidR="008A1A01" w:rsidRDefault="008A1A01" w:rsidP="006B68A8">
            <w:pPr>
              <w:jc w:val="center"/>
            </w:pPr>
            <w:r>
              <w:t>F</w:t>
            </w:r>
          </w:p>
        </w:tc>
      </w:tr>
      <w:tr w:rsidR="008A1A01" w14:paraId="61382CDA" w14:textId="77777777" w:rsidTr="006B68A8">
        <w:tc>
          <w:tcPr>
            <w:tcW w:w="3331" w:type="pct"/>
          </w:tcPr>
          <w:p w14:paraId="1FA4575E" w14:textId="77777777" w:rsidR="008A1A01" w:rsidRDefault="008A1A01" w:rsidP="006B68A8">
            <w:r>
              <w:t>Seriemöten och säsongsupptaktsträffar</w:t>
            </w:r>
          </w:p>
        </w:tc>
        <w:tc>
          <w:tcPr>
            <w:tcW w:w="419" w:type="pct"/>
          </w:tcPr>
          <w:p w14:paraId="7EB88298" w14:textId="77777777" w:rsidR="008A1A01" w:rsidRDefault="008A1A01" w:rsidP="006B68A8">
            <w:pPr>
              <w:jc w:val="center"/>
            </w:pPr>
          </w:p>
        </w:tc>
        <w:tc>
          <w:tcPr>
            <w:tcW w:w="418" w:type="pct"/>
          </w:tcPr>
          <w:p w14:paraId="0776EC12" w14:textId="77777777" w:rsidR="008A1A01" w:rsidRDefault="008A1A01" w:rsidP="006B68A8">
            <w:pPr>
              <w:jc w:val="center"/>
            </w:pPr>
          </w:p>
        </w:tc>
        <w:tc>
          <w:tcPr>
            <w:tcW w:w="420" w:type="pct"/>
          </w:tcPr>
          <w:p w14:paraId="784B22E9" w14:textId="77777777" w:rsidR="008A1A01" w:rsidRDefault="008A1A01" w:rsidP="006B68A8">
            <w:pPr>
              <w:jc w:val="center"/>
            </w:pPr>
            <w:r>
              <w:t>A</w:t>
            </w:r>
          </w:p>
        </w:tc>
        <w:tc>
          <w:tcPr>
            <w:tcW w:w="412" w:type="pct"/>
          </w:tcPr>
          <w:p w14:paraId="75874392" w14:textId="77777777" w:rsidR="008A1A01" w:rsidRDefault="008A1A01" w:rsidP="006B68A8">
            <w:pPr>
              <w:jc w:val="center"/>
            </w:pPr>
            <w:r>
              <w:t>A</w:t>
            </w:r>
          </w:p>
        </w:tc>
      </w:tr>
      <w:tr w:rsidR="008A1A01" w14:paraId="2C4D11BB" w14:textId="77777777" w:rsidTr="006B68A8">
        <w:tc>
          <w:tcPr>
            <w:tcW w:w="3331" w:type="pct"/>
          </w:tcPr>
          <w:p w14:paraId="431D87EE" w14:textId="77777777" w:rsidR="008A1A01" w:rsidRDefault="008A1A01" w:rsidP="006B68A8">
            <w:r>
              <w:t>Administration tävling/serier</w:t>
            </w:r>
          </w:p>
        </w:tc>
        <w:tc>
          <w:tcPr>
            <w:tcW w:w="419" w:type="pct"/>
          </w:tcPr>
          <w:p w14:paraId="5EF47C0B" w14:textId="77777777" w:rsidR="008A1A01" w:rsidRDefault="008A1A01" w:rsidP="006B68A8">
            <w:pPr>
              <w:jc w:val="center"/>
            </w:pPr>
          </w:p>
        </w:tc>
        <w:tc>
          <w:tcPr>
            <w:tcW w:w="418" w:type="pct"/>
          </w:tcPr>
          <w:p w14:paraId="64478FE1" w14:textId="77777777" w:rsidR="008A1A01" w:rsidRDefault="008A1A01" w:rsidP="006B68A8">
            <w:pPr>
              <w:jc w:val="center"/>
            </w:pPr>
          </w:p>
        </w:tc>
        <w:tc>
          <w:tcPr>
            <w:tcW w:w="420" w:type="pct"/>
          </w:tcPr>
          <w:p w14:paraId="28679B6F" w14:textId="77777777" w:rsidR="008A1A01" w:rsidRDefault="008A1A01" w:rsidP="006B68A8">
            <w:pPr>
              <w:jc w:val="center"/>
            </w:pPr>
          </w:p>
        </w:tc>
        <w:tc>
          <w:tcPr>
            <w:tcW w:w="412" w:type="pct"/>
          </w:tcPr>
          <w:p w14:paraId="29C2ABFF" w14:textId="77777777" w:rsidR="008A1A01" w:rsidRDefault="008A1A01" w:rsidP="006B68A8">
            <w:pPr>
              <w:jc w:val="center"/>
            </w:pPr>
            <w:r>
              <w:t>A</w:t>
            </w:r>
          </w:p>
        </w:tc>
      </w:tr>
      <w:tr w:rsidR="008A1A01" w14:paraId="3923CDD7" w14:textId="77777777" w:rsidTr="006B68A8">
        <w:tc>
          <w:tcPr>
            <w:tcW w:w="3331" w:type="pct"/>
          </w:tcPr>
          <w:p w14:paraId="23AE0056" w14:textId="77777777" w:rsidR="008A1A01" w:rsidRPr="00F36C5A" w:rsidRDefault="008A1A01" w:rsidP="006B68A8">
            <w:pPr>
              <w:rPr>
                <w:szCs w:val="20"/>
              </w:rPr>
            </w:pPr>
            <w:r w:rsidRPr="00F36C5A">
              <w:rPr>
                <w:szCs w:val="20"/>
              </w:rPr>
              <w:t>Tävlingsärenden</w:t>
            </w:r>
          </w:p>
        </w:tc>
        <w:tc>
          <w:tcPr>
            <w:tcW w:w="419" w:type="pct"/>
          </w:tcPr>
          <w:p w14:paraId="654FAF11" w14:textId="77777777" w:rsidR="008A1A01" w:rsidRDefault="008A1A01" w:rsidP="006B68A8">
            <w:pPr>
              <w:jc w:val="center"/>
            </w:pPr>
          </w:p>
        </w:tc>
        <w:tc>
          <w:tcPr>
            <w:tcW w:w="418" w:type="pct"/>
          </w:tcPr>
          <w:p w14:paraId="3CFC187C" w14:textId="77777777" w:rsidR="008A1A01" w:rsidRDefault="008A1A01" w:rsidP="006B68A8">
            <w:pPr>
              <w:jc w:val="center"/>
            </w:pPr>
          </w:p>
        </w:tc>
        <w:tc>
          <w:tcPr>
            <w:tcW w:w="420" w:type="pct"/>
          </w:tcPr>
          <w:p w14:paraId="2E4429CF" w14:textId="77777777" w:rsidR="008A1A01" w:rsidRDefault="008A1A01" w:rsidP="006B68A8">
            <w:pPr>
              <w:jc w:val="center"/>
            </w:pPr>
            <w:r>
              <w:t>AB</w:t>
            </w:r>
          </w:p>
        </w:tc>
        <w:tc>
          <w:tcPr>
            <w:tcW w:w="412" w:type="pct"/>
          </w:tcPr>
          <w:p w14:paraId="0804BF19" w14:textId="77777777" w:rsidR="008A1A01" w:rsidRDefault="008A1A01" w:rsidP="006B68A8">
            <w:pPr>
              <w:jc w:val="center"/>
            </w:pPr>
            <w:r>
              <w:t>F</w:t>
            </w:r>
          </w:p>
        </w:tc>
      </w:tr>
      <w:tr w:rsidR="008A1A01" w14:paraId="3FC8C34D" w14:textId="77777777" w:rsidTr="006B68A8">
        <w:tc>
          <w:tcPr>
            <w:tcW w:w="3331" w:type="pct"/>
          </w:tcPr>
          <w:p w14:paraId="2D9C8DF1" w14:textId="77777777" w:rsidR="008A1A01" w:rsidRPr="00A020CF" w:rsidRDefault="008A1A01" w:rsidP="006B68A8">
            <w:pPr>
              <w:rPr>
                <w:szCs w:val="20"/>
              </w:rPr>
            </w:pPr>
            <w:r w:rsidRPr="00A020CF">
              <w:rPr>
                <w:szCs w:val="20"/>
              </w:rPr>
              <w:t>Dispens</w:t>
            </w:r>
            <w:r>
              <w:rPr>
                <w:szCs w:val="20"/>
              </w:rPr>
              <w:t>hantering</w:t>
            </w:r>
          </w:p>
        </w:tc>
        <w:tc>
          <w:tcPr>
            <w:tcW w:w="419" w:type="pct"/>
          </w:tcPr>
          <w:p w14:paraId="69FE3269" w14:textId="77777777" w:rsidR="008A1A01" w:rsidRDefault="008A1A01" w:rsidP="006B68A8">
            <w:pPr>
              <w:jc w:val="center"/>
            </w:pPr>
          </w:p>
        </w:tc>
        <w:tc>
          <w:tcPr>
            <w:tcW w:w="418" w:type="pct"/>
          </w:tcPr>
          <w:p w14:paraId="57E0DA82" w14:textId="77777777" w:rsidR="008A1A01" w:rsidRDefault="008A1A01" w:rsidP="006B68A8">
            <w:pPr>
              <w:jc w:val="center"/>
            </w:pPr>
          </w:p>
        </w:tc>
        <w:tc>
          <w:tcPr>
            <w:tcW w:w="420" w:type="pct"/>
          </w:tcPr>
          <w:p w14:paraId="682B8A6F" w14:textId="77777777" w:rsidR="008A1A01" w:rsidRDefault="008A1A01" w:rsidP="006B68A8">
            <w:pPr>
              <w:jc w:val="center"/>
            </w:pPr>
            <w:r>
              <w:t>AB</w:t>
            </w:r>
          </w:p>
        </w:tc>
        <w:tc>
          <w:tcPr>
            <w:tcW w:w="412" w:type="pct"/>
          </w:tcPr>
          <w:p w14:paraId="696AC307" w14:textId="77777777" w:rsidR="008A1A01" w:rsidRDefault="008A1A01" w:rsidP="006B68A8">
            <w:pPr>
              <w:jc w:val="center"/>
            </w:pPr>
            <w:r>
              <w:t>F</w:t>
            </w:r>
          </w:p>
        </w:tc>
      </w:tr>
      <w:tr w:rsidR="008A1A01" w14:paraId="779E7304" w14:textId="77777777" w:rsidTr="006B68A8">
        <w:tc>
          <w:tcPr>
            <w:tcW w:w="3331" w:type="pct"/>
          </w:tcPr>
          <w:p w14:paraId="13F9400F" w14:textId="77777777" w:rsidR="008A1A01" w:rsidRDefault="008A1A01" w:rsidP="006B68A8">
            <w:r>
              <w:t>Tillståndsansökningar</w:t>
            </w:r>
          </w:p>
        </w:tc>
        <w:tc>
          <w:tcPr>
            <w:tcW w:w="419" w:type="pct"/>
          </w:tcPr>
          <w:p w14:paraId="5C1B462E" w14:textId="77777777" w:rsidR="008A1A01" w:rsidRDefault="008A1A01" w:rsidP="006B68A8">
            <w:pPr>
              <w:jc w:val="center"/>
            </w:pPr>
          </w:p>
        </w:tc>
        <w:tc>
          <w:tcPr>
            <w:tcW w:w="418" w:type="pct"/>
          </w:tcPr>
          <w:p w14:paraId="1D603E89" w14:textId="77777777" w:rsidR="008A1A01" w:rsidRDefault="008A1A01" w:rsidP="006B68A8">
            <w:pPr>
              <w:jc w:val="center"/>
            </w:pPr>
          </w:p>
        </w:tc>
        <w:tc>
          <w:tcPr>
            <w:tcW w:w="420" w:type="pct"/>
          </w:tcPr>
          <w:p w14:paraId="104BCFDC" w14:textId="77777777" w:rsidR="008A1A01" w:rsidRDefault="008A1A01" w:rsidP="006B68A8">
            <w:pPr>
              <w:jc w:val="center"/>
            </w:pPr>
          </w:p>
        </w:tc>
        <w:tc>
          <w:tcPr>
            <w:tcW w:w="412" w:type="pct"/>
          </w:tcPr>
          <w:p w14:paraId="4771E657" w14:textId="77777777" w:rsidR="008A1A01" w:rsidRDefault="008A1A01" w:rsidP="006B68A8">
            <w:pPr>
              <w:jc w:val="center"/>
            </w:pPr>
            <w:r>
              <w:t>AB</w:t>
            </w:r>
          </w:p>
        </w:tc>
      </w:tr>
      <w:tr w:rsidR="008A1A01" w14:paraId="7E0756FD" w14:textId="77777777" w:rsidTr="006B68A8">
        <w:tc>
          <w:tcPr>
            <w:tcW w:w="3331" w:type="pct"/>
          </w:tcPr>
          <w:p w14:paraId="14AF515F" w14:textId="77777777" w:rsidR="008A1A01" w:rsidRPr="009A609B" w:rsidRDefault="008A1A01" w:rsidP="006B68A8">
            <w:pPr>
              <w:rPr>
                <w:lang w:val="sv-SE"/>
              </w:rPr>
            </w:pPr>
            <w:r w:rsidRPr="009A609B">
              <w:rPr>
                <w:lang w:val="sv-SE"/>
              </w:rPr>
              <w:t>Deltagande vid möten arrangerade av SIF och Region Norr</w:t>
            </w:r>
          </w:p>
        </w:tc>
        <w:tc>
          <w:tcPr>
            <w:tcW w:w="419" w:type="pct"/>
          </w:tcPr>
          <w:p w14:paraId="24D1792A" w14:textId="77777777" w:rsidR="008A1A01" w:rsidRPr="009A609B" w:rsidRDefault="008A1A01" w:rsidP="006B68A8">
            <w:pPr>
              <w:jc w:val="center"/>
              <w:rPr>
                <w:lang w:val="sv-SE"/>
              </w:rPr>
            </w:pPr>
          </w:p>
        </w:tc>
        <w:tc>
          <w:tcPr>
            <w:tcW w:w="418" w:type="pct"/>
          </w:tcPr>
          <w:p w14:paraId="1321F6F5" w14:textId="77777777" w:rsidR="008A1A01" w:rsidRPr="009A609B" w:rsidRDefault="008A1A01" w:rsidP="006B68A8">
            <w:pPr>
              <w:jc w:val="center"/>
              <w:rPr>
                <w:lang w:val="sv-SE"/>
              </w:rPr>
            </w:pPr>
          </w:p>
        </w:tc>
        <w:tc>
          <w:tcPr>
            <w:tcW w:w="420" w:type="pct"/>
          </w:tcPr>
          <w:p w14:paraId="190BDF69" w14:textId="77777777" w:rsidR="008A1A01" w:rsidRDefault="008A1A01" w:rsidP="006B68A8">
            <w:pPr>
              <w:jc w:val="center"/>
            </w:pPr>
            <w:r>
              <w:t>A</w:t>
            </w:r>
          </w:p>
        </w:tc>
        <w:tc>
          <w:tcPr>
            <w:tcW w:w="412" w:type="pct"/>
          </w:tcPr>
          <w:p w14:paraId="778680C7" w14:textId="77777777" w:rsidR="008A1A01" w:rsidRDefault="008A1A01" w:rsidP="006B68A8">
            <w:pPr>
              <w:jc w:val="center"/>
            </w:pPr>
            <w:r>
              <w:t>A</w:t>
            </w:r>
          </w:p>
        </w:tc>
      </w:tr>
      <w:tr w:rsidR="008A1A01" w14:paraId="28BCBA78" w14:textId="77777777" w:rsidTr="006B68A8">
        <w:tc>
          <w:tcPr>
            <w:tcW w:w="3331" w:type="pct"/>
            <w:shd w:val="clear" w:color="auto" w:fill="F2F2F2" w:themeFill="background1" w:themeFillShade="F2"/>
          </w:tcPr>
          <w:p w14:paraId="7AA11C1F" w14:textId="77777777" w:rsidR="008A1A01" w:rsidRDefault="008A1A01" w:rsidP="006B68A8">
            <w:pPr>
              <w:pStyle w:val="Rubrik4"/>
            </w:pPr>
            <w:r>
              <w:t xml:space="preserve">Ekonomi </w:t>
            </w:r>
          </w:p>
        </w:tc>
        <w:tc>
          <w:tcPr>
            <w:tcW w:w="419" w:type="pct"/>
            <w:shd w:val="clear" w:color="auto" w:fill="F2F2F2" w:themeFill="background1" w:themeFillShade="F2"/>
          </w:tcPr>
          <w:p w14:paraId="11C0C6FA" w14:textId="77777777" w:rsidR="008A1A01" w:rsidRDefault="008A1A01" w:rsidP="006B68A8">
            <w:pPr>
              <w:pStyle w:val="Rubrik4"/>
            </w:pPr>
          </w:p>
        </w:tc>
        <w:tc>
          <w:tcPr>
            <w:tcW w:w="418" w:type="pct"/>
            <w:shd w:val="clear" w:color="auto" w:fill="F2F2F2" w:themeFill="background1" w:themeFillShade="F2"/>
          </w:tcPr>
          <w:p w14:paraId="2B9E2616" w14:textId="77777777" w:rsidR="008A1A01" w:rsidRDefault="008A1A01" w:rsidP="006B68A8">
            <w:pPr>
              <w:pStyle w:val="Rubrik4"/>
            </w:pPr>
          </w:p>
        </w:tc>
        <w:tc>
          <w:tcPr>
            <w:tcW w:w="420" w:type="pct"/>
            <w:shd w:val="clear" w:color="auto" w:fill="F2F2F2" w:themeFill="background1" w:themeFillShade="F2"/>
          </w:tcPr>
          <w:p w14:paraId="6D27D57C" w14:textId="77777777" w:rsidR="008A1A01" w:rsidRDefault="008A1A01" w:rsidP="006B68A8">
            <w:pPr>
              <w:pStyle w:val="Rubrik4"/>
            </w:pPr>
          </w:p>
        </w:tc>
        <w:tc>
          <w:tcPr>
            <w:tcW w:w="412" w:type="pct"/>
            <w:shd w:val="clear" w:color="auto" w:fill="F2F2F2" w:themeFill="background1" w:themeFillShade="F2"/>
          </w:tcPr>
          <w:p w14:paraId="2C35D86E" w14:textId="77777777" w:rsidR="008A1A01" w:rsidRDefault="008A1A01" w:rsidP="006B68A8">
            <w:pPr>
              <w:pStyle w:val="Rubrik4"/>
            </w:pPr>
          </w:p>
        </w:tc>
      </w:tr>
      <w:tr w:rsidR="008A1A01" w14:paraId="4D5D599F" w14:textId="77777777" w:rsidTr="006B68A8">
        <w:tc>
          <w:tcPr>
            <w:tcW w:w="3331" w:type="pct"/>
          </w:tcPr>
          <w:p w14:paraId="6B4A6482" w14:textId="77777777" w:rsidR="008A1A01" w:rsidRDefault="008A1A01" w:rsidP="006B68A8">
            <w:r>
              <w:t>Löpande ekonomiuppföljning</w:t>
            </w:r>
          </w:p>
        </w:tc>
        <w:tc>
          <w:tcPr>
            <w:tcW w:w="419" w:type="pct"/>
          </w:tcPr>
          <w:p w14:paraId="1FFEC40B" w14:textId="77777777" w:rsidR="008A1A01" w:rsidRDefault="008A1A01" w:rsidP="006B68A8">
            <w:pPr>
              <w:jc w:val="center"/>
            </w:pPr>
          </w:p>
        </w:tc>
        <w:tc>
          <w:tcPr>
            <w:tcW w:w="418" w:type="pct"/>
          </w:tcPr>
          <w:p w14:paraId="0BB3945E" w14:textId="77777777" w:rsidR="008A1A01" w:rsidRDefault="008A1A01" w:rsidP="006B68A8">
            <w:pPr>
              <w:jc w:val="center"/>
            </w:pPr>
          </w:p>
        </w:tc>
        <w:tc>
          <w:tcPr>
            <w:tcW w:w="420" w:type="pct"/>
          </w:tcPr>
          <w:p w14:paraId="034FA0BC" w14:textId="77777777" w:rsidR="008A1A01" w:rsidRDefault="008A1A01" w:rsidP="006B68A8">
            <w:pPr>
              <w:jc w:val="center"/>
            </w:pPr>
            <w:r>
              <w:t>A</w:t>
            </w:r>
          </w:p>
        </w:tc>
        <w:tc>
          <w:tcPr>
            <w:tcW w:w="412" w:type="pct"/>
          </w:tcPr>
          <w:p w14:paraId="20D603D2" w14:textId="77777777" w:rsidR="008A1A01" w:rsidRDefault="008A1A01" w:rsidP="006B68A8">
            <w:pPr>
              <w:jc w:val="center"/>
            </w:pPr>
            <w:r>
              <w:t>S</w:t>
            </w:r>
          </w:p>
        </w:tc>
      </w:tr>
      <w:tr w:rsidR="008A1A01" w14:paraId="565CF8C6" w14:textId="77777777" w:rsidTr="006B68A8">
        <w:trPr>
          <w:trHeight w:val="245"/>
        </w:trPr>
        <w:tc>
          <w:tcPr>
            <w:tcW w:w="3331" w:type="pct"/>
          </w:tcPr>
          <w:p w14:paraId="1143FA70" w14:textId="77777777" w:rsidR="008A1A01" w:rsidRDefault="008A1A01" w:rsidP="006B68A8">
            <w:r>
              <w:t>Fakturering</w:t>
            </w:r>
          </w:p>
        </w:tc>
        <w:tc>
          <w:tcPr>
            <w:tcW w:w="419" w:type="pct"/>
          </w:tcPr>
          <w:p w14:paraId="77EB4DB6" w14:textId="77777777" w:rsidR="008A1A01" w:rsidRDefault="008A1A01" w:rsidP="006B68A8">
            <w:pPr>
              <w:jc w:val="center"/>
            </w:pPr>
          </w:p>
        </w:tc>
        <w:tc>
          <w:tcPr>
            <w:tcW w:w="418" w:type="pct"/>
          </w:tcPr>
          <w:p w14:paraId="191133B5" w14:textId="77777777" w:rsidR="008A1A01" w:rsidRDefault="008A1A01" w:rsidP="006B68A8">
            <w:pPr>
              <w:jc w:val="center"/>
            </w:pPr>
          </w:p>
        </w:tc>
        <w:tc>
          <w:tcPr>
            <w:tcW w:w="420" w:type="pct"/>
          </w:tcPr>
          <w:p w14:paraId="43F97282" w14:textId="77777777" w:rsidR="008A1A01" w:rsidRDefault="008A1A01" w:rsidP="006B68A8">
            <w:pPr>
              <w:jc w:val="center"/>
            </w:pPr>
            <w:r>
              <w:t>S</w:t>
            </w:r>
          </w:p>
        </w:tc>
        <w:tc>
          <w:tcPr>
            <w:tcW w:w="412" w:type="pct"/>
          </w:tcPr>
          <w:p w14:paraId="53AAB134" w14:textId="77777777" w:rsidR="008A1A01" w:rsidRDefault="008A1A01" w:rsidP="006B68A8">
            <w:pPr>
              <w:jc w:val="center"/>
            </w:pPr>
            <w:r>
              <w:t>A</w:t>
            </w:r>
          </w:p>
        </w:tc>
      </w:tr>
      <w:tr w:rsidR="008A1A01" w14:paraId="6B142206" w14:textId="77777777" w:rsidTr="006B68A8">
        <w:tc>
          <w:tcPr>
            <w:tcW w:w="3331" w:type="pct"/>
          </w:tcPr>
          <w:p w14:paraId="47C09873" w14:textId="77777777" w:rsidR="008A1A01" w:rsidRDefault="008A1A01" w:rsidP="006B68A8">
            <w:r>
              <w:t>Serieavgifter</w:t>
            </w:r>
          </w:p>
        </w:tc>
        <w:tc>
          <w:tcPr>
            <w:tcW w:w="419" w:type="pct"/>
          </w:tcPr>
          <w:p w14:paraId="42A5496C" w14:textId="77777777" w:rsidR="008A1A01" w:rsidRDefault="008A1A01" w:rsidP="006B68A8">
            <w:pPr>
              <w:jc w:val="center"/>
            </w:pPr>
          </w:p>
        </w:tc>
        <w:tc>
          <w:tcPr>
            <w:tcW w:w="418" w:type="pct"/>
          </w:tcPr>
          <w:p w14:paraId="59FE7F50" w14:textId="77777777" w:rsidR="008A1A01" w:rsidRDefault="008A1A01" w:rsidP="006B68A8">
            <w:pPr>
              <w:jc w:val="center"/>
            </w:pPr>
            <w:r>
              <w:t>B</w:t>
            </w:r>
          </w:p>
        </w:tc>
        <w:tc>
          <w:tcPr>
            <w:tcW w:w="420" w:type="pct"/>
          </w:tcPr>
          <w:p w14:paraId="1366FA0E" w14:textId="77777777" w:rsidR="008A1A01" w:rsidRDefault="008A1A01" w:rsidP="006B68A8">
            <w:pPr>
              <w:jc w:val="center"/>
            </w:pPr>
            <w:r>
              <w:t>F</w:t>
            </w:r>
          </w:p>
        </w:tc>
        <w:tc>
          <w:tcPr>
            <w:tcW w:w="412" w:type="pct"/>
          </w:tcPr>
          <w:p w14:paraId="7093A454" w14:textId="77777777" w:rsidR="008A1A01" w:rsidRDefault="008A1A01" w:rsidP="006B68A8">
            <w:pPr>
              <w:jc w:val="center"/>
            </w:pPr>
            <w:r>
              <w:t>S</w:t>
            </w:r>
          </w:p>
        </w:tc>
      </w:tr>
      <w:tr w:rsidR="008A1A01" w14:paraId="620ACC84" w14:textId="77777777" w:rsidTr="006B68A8">
        <w:tc>
          <w:tcPr>
            <w:tcW w:w="3331" w:type="pct"/>
          </w:tcPr>
          <w:p w14:paraId="7E6A3597" w14:textId="77777777" w:rsidR="008A1A01" w:rsidRDefault="008A1A01" w:rsidP="006B68A8">
            <w:r>
              <w:t>Dispensavgifter</w:t>
            </w:r>
          </w:p>
        </w:tc>
        <w:tc>
          <w:tcPr>
            <w:tcW w:w="419" w:type="pct"/>
          </w:tcPr>
          <w:p w14:paraId="4B96D3F9" w14:textId="77777777" w:rsidR="008A1A01" w:rsidRDefault="008A1A01" w:rsidP="006B68A8">
            <w:pPr>
              <w:jc w:val="center"/>
            </w:pPr>
          </w:p>
        </w:tc>
        <w:tc>
          <w:tcPr>
            <w:tcW w:w="418" w:type="pct"/>
          </w:tcPr>
          <w:p w14:paraId="744EC382" w14:textId="77777777" w:rsidR="008A1A01" w:rsidRDefault="008A1A01" w:rsidP="006B68A8">
            <w:pPr>
              <w:jc w:val="center"/>
            </w:pPr>
            <w:r>
              <w:t>B</w:t>
            </w:r>
          </w:p>
        </w:tc>
        <w:tc>
          <w:tcPr>
            <w:tcW w:w="420" w:type="pct"/>
          </w:tcPr>
          <w:p w14:paraId="0CAF3A15" w14:textId="77777777" w:rsidR="008A1A01" w:rsidRDefault="008A1A01" w:rsidP="006B68A8">
            <w:pPr>
              <w:jc w:val="center"/>
            </w:pPr>
            <w:r>
              <w:t>F</w:t>
            </w:r>
          </w:p>
        </w:tc>
        <w:tc>
          <w:tcPr>
            <w:tcW w:w="412" w:type="pct"/>
          </w:tcPr>
          <w:p w14:paraId="3953E1D0" w14:textId="77777777" w:rsidR="008A1A01" w:rsidRDefault="008A1A01" w:rsidP="006B68A8">
            <w:pPr>
              <w:jc w:val="center"/>
            </w:pPr>
            <w:r>
              <w:t>S</w:t>
            </w:r>
          </w:p>
        </w:tc>
      </w:tr>
      <w:tr w:rsidR="008A1A01" w14:paraId="669152EA" w14:textId="77777777" w:rsidTr="006B68A8">
        <w:tc>
          <w:tcPr>
            <w:tcW w:w="3331" w:type="pct"/>
          </w:tcPr>
          <w:p w14:paraId="5354C9A1" w14:textId="77777777" w:rsidR="008A1A01" w:rsidRDefault="008A1A01" w:rsidP="006B68A8">
            <w:r>
              <w:t>Sanktionsavgifter</w:t>
            </w:r>
          </w:p>
        </w:tc>
        <w:tc>
          <w:tcPr>
            <w:tcW w:w="419" w:type="pct"/>
          </w:tcPr>
          <w:p w14:paraId="76C811FB" w14:textId="77777777" w:rsidR="008A1A01" w:rsidRDefault="008A1A01" w:rsidP="006B68A8">
            <w:pPr>
              <w:jc w:val="center"/>
            </w:pPr>
          </w:p>
        </w:tc>
        <w:tc>
          <w:tcPr>
            <w:tcW w:w="418" w:type="pct"/>
          </w:tcPr>
          <w:p w14:paraId="7466CAFC" w14:textId="77777777" w:rsidR="008A1A01" w:rsidRDefault="008A1A01" w:rsidP="006B68A8">
            <w:pPr>
              <w:jc w:val="center"/>
            </w:pPr>
            <w:r>
              <w:t>B</w:t>
            </w:r>
          </w:p>
        </w:tc>
        <w:tc>
          <w:tcPr>
            <w:tcW w:w="420" w:type="pct"/>
          </w:tcPr>
          <w:p w14:paraId="268608AE" w14:textId="77777777" w:rsidR="008A1A01" w:rsidRDefault="008A1A01" w:rsidP="006B68A8">
            <w:pPr>
              <w:jc w:val="center"/>
            </w:pPr>
            <w:r>
              <w:t>F</w:t>
            </w:r>
          </w:p>
        </w:tc>
        <w:tc>
          <w:tcPr>
            <w:tcW w:w="412" w:type="pct"/>
          </w:tcPr>
          <w:p w14:paraId="7F07BAAC" w14:textId="77777777" w:rsidR="008A1A01" w:rsidRDefault="008A1A01" w:rsidP="006B68A8">
            <w:pPr>
              <w:jc w:val="center"/>
            </w:pPr>
            <w:r>
              <w:t>S</w:t>
            </w:r>
          </w:p>
        </w:tc>
      </w:tr>
      <w:tr w:rsidR="008A1A01" w14:paraId="2DAB0BC2" w14:textId="77777777" w:rsidTr="006B68A8">
        <w:tc>
          <w:tcPr>
            <w:tcW w:w="3331" w:type="pct"/>
            <w:shd w:val="clear" w:color="auto" w:fill="F2F2F2" w:themeFill="background1" w:themeFillShade="F2"/>
          </w:tcPr>
          <w:p w14:paraId="7026D3B7" w14:textId="77777777" w:rsidR="008A1A01" w:rsidRDefault="008A1A01" w:rsidP="006B68A8">
            <w:pPr>
              <w:pStyle w:val="Rubrik4"/>
            </w:pPr>
            <w:r>
              <w:t>Actionpoints</w:t>
            </w:r>
          </w:p>
        </w:tc>
        <w:tc>
          <w:tcPr>
            <w:tcW w:w="419" w:type="pct"/>
            <w:shd w:val="clear" w:color="auto" w:fill="F2F2F2" w:themeFill="background1" w:themeFillShade="F2"/>
          </w:tcPr>
          <w:p w14:paraId="1C950539" w14:textId="77777777" w:rsidR="008A1A01" w:rsidRDefault="008A1A01" w:rsidP="006B68A8">
            <w:pPr>
              <w:pStyle w:val="Rubrik4"/>
            </w:pPr>
          </w:p>
        </w:tc>
        <w:tc>
          <w:tcPr>
            <w:tcW w:w="418" w:type="pct"/>
            <w:shd w:val="clear" w:color="auto" w:fill="F2F2F2" w:themeFill="background1" w:themeFillShade="F2"/>
          </w:tcPr>
          <w:p w14:paraId="1BF62B5C" w14:textId="77777777" w:rsidR="008A1A01" w:rsidRDefault="008A1A01" w:rsidP="006B68A8">
            <w:pPr>
              <w:pStyle w:val="Rubrik4"/>
            </w:pPr>
          </w:p>
        </w:tc>
        <w:tc>
          <w:tcPr>
            <w:tcW w:w="420" w:type="pct"/>
            <w:shd w:val="clear" w:color="auto" w:fill="F2F2F2" w:themeFill="background1" w:themeFillShade="F2"/>
          </w:tcPr>
          <w:p w14:paraId="4DEA1F1E" w14:textId="77777777" w:rsidR="008A1A01" w:rsidRDefault="008A1A01" w:rsidP="006B68A8">
            <w:pPr>
              <w:pStyle w:val="Rubrik4"/>
            </w:pPr>
          </w:p>
        </w:tc>
        <w:tc>
          <w:tcPr>
            <w:tcW w:w="412" w:type="pct"/>
            <w:shd w:val="clear" w:color="auto" w:fill="F2F2F2" w:themeFill="background1" w:themeFillShade="F2"/>
          </w:tcPr>
          <w:p w14:paraId="29B8B2AB" w14:textId="77777777" w:rsidR="008A1A01" w:rsidRDefault="008A1A01" w:rsidP="006B68A8">
            <w:pPr>
              <w:pStyle w:val="Rubrik4"/>
            </w:pPr>
          </w:p>
        </w:tc>
      </w:tr>
      <w:tr w:rsidR="008A1A01" w14:paraId="1A60F975" w14:textId="77777777" w:rsidTr="006B68A8">
        <w:tc>
          <w:tcPr>
            <w:tcW w:w="3331" w:type="pct"/>
          </w:tcPr>
          <w:p w14:paraId="15EEEFD0" w14:textId="77777777" w:rsidR="008A1A01" w:rsidRPr="00E91C8C" w:rsidRDefault="008A1A01" w:rsidP="006B68A8">
            <w:r w:rsidRPr="00E91C8C">
              <w:t>Styrdokument Dispenshantering</w:t>
            </w:r>
          </w:p>
        </w:tc>
        <w:tc>
          <w:tcPr>
            <w:tcW w:w="419" w:type="pct"/>
          </w:tcPr>
          <w:p w14:paraId="0A72CC57" w14:textId="77777777" w:rsidR="008A1A01" w:rsidRPr="00C00CF6" w:rsidRDefault="008A1A01" w:rsidP="006B68A8">
            <w:pPr>
              <w:jc w:val="center"/>
            </w:pPr>
            <w:r w:rsidRPr="00C00CF6">
              <w:t>B</w:t>
            </w:r>
          </w:p>
        </w:tc>
        <w:tc>
          <w:tcPr>
            <w:tcW w:w="418" w:type="pct"/>
          </w:tcPr>
          <w:p w14:paraId="7115EDE9" w14:textId="77777777" w:rsidR="008A1A01" w:rsidRPr="00C00CF6" w:rsidRDefault="008A1A01" w:rsidP="006B68A8">
            <w:pPr>
              <w:jc w:val="center"/>
            </w:pPr>
            <w:r w:rsidRPr="00C00CF6">
              <w:t>B</w:t>
            </w:r>
          </w:p>
        </w:tc>
        <w:tc>
          <w:tcPr>
            <w:tcW w:w="420" w:type="pct"/>
          </w:tcPr>
          <w:p w14:paraId="7154E858" w14:textId="77777777" w:rsidR="008A1A01" w:rsidRPr="00C00CF6" w:rsidRDefault="008A1A01" w:rsidP="006B68A8">
            <w:pPr>
              <w:jc w:val="center"/>
            </w:pPr>
            <w:r w:rsidRPr="00C00CF6">
              <w:t>F</w:t>
            </w:r>
          </w:p>
        </w:tc>
        <w:tc>
          <w:tcPr>
            <w:tcW w:w="412" w:type="pct"/>
          </w:tcPr>
          <w:p w14:paraId="61627CF7" w14:textId="77777777" w:rsidR="008A1A01" w:rsidRPr="00C00CF6" w:rsidRDefault="008A1A01" w:rsidP="006B68A8">
            <w:pPr>
              <w:jc w:val="center"/>
            </w:pPr>
            <w:r w:rsidRPr="00C00CF6">
              <w:t>A</w:t>
            </w:r>
          </w:p>
        </w:tc>
      </w:tr>
      <w:tr w:rsidR="008A1A01" w14:paraId="1B199840" w14:textId="77777777" w:rsidTr="006B68A8">
        <w:tc>
          <w:tcPr>
            <w:tcW w:w="3331" w:type="pct"/>
          </w:tcPr>
          <w:p w14:paraId="154EBC4C" w14:textId="77777777" w:rsidR="008A1A01" w:rsidRPr="00C00CF6" w:rsidRDefault="008A1A01" w:rsidP="006B68A8">
            <w:r w:rsidRPr="00C00CF6">
              <w:t>Utveckling seriestruktur – U9-U12</w:t>
            </w:r>
          </w:p>
        </w:tc>
        <w:tc>
          <w:tcPr>
            <w:tcW w:w="419" w:type="pct"/>
          </w:tcPr>
          <w:p w14:paraId="089A6B55" w14:textId="77777777" w:rsidR="008A1A01" w:rsidRPr="00C00CF6" w:rsidRDefault="008A1A01" w:rsidP="006B68A8">
            <w:pPr>
              <w:jc w:val="center"/>
            </w:pPr>
            <w:r w:rsidRPr="00C00CF6">
              <w:t>S</w:t>
            </w:r>
          </w:p>
        </w:tc>
        <w:tc>
          <w:tcPr>
            <w:tcW w:w="418" w:type="pct"/>
          </w:tcPr>
          <w:p w14:paraId="27144671" w14:textId="77777777" w:rsidR="008A1A01" w:rsidRPr="00C00CF6" w:rsidRDefault="008A1A01" w:rsidP="006B68A8">
            <w:pPr>
              <w:jc w:val="center"/>
            </w:pPr>
            <w:r w:rsidRPr="00C00CF6">
              <w:t>B</w:t>
            </w:r>
          </w:p>
        </w:tc>
        <w:tc>
          <w:tcPr>
            <w:tcW w:w="420" w:type="pct"/>
          </w:tcPr>
          <w:p w14:paraId="4FDF171F" w14:textId="77777777" w:rsidR="008A1A01" w:rsidRPr="00C00CF6" w:rsidRDefault="008A1A01" w:rsidP="006B68A8">
            <w:pPr>
              <w:jc w:val="center"/>
            </w:pPr>
            <w:r w:rsidRPr="00C00CF6">
              <w:t>F</w:t>
            </w:r>
          </w:p>
        </w:tc>
        <w:tc>
          <w:tcPr>
            <w:tcW w:w="412" w:type="pct"/>
          </w:tcPr>
          <w:p w14:paraId="3C86D156" w14:textId="77777777" w:rsidR="008A1A01" w:rsidRPr="00C00CF6" w:rsidRDefault="008A1A01" w:rsidP="006B68A8">
            <w:pPr>
              <w:jc w:val="center"/>
            </w:pPr>
            <w:r w:rsidRPr="00C00CF6">
              <w:t>A</w:t>
            </w:r>
          </w:p>
        </w:tc>
      </w:tr>
      <w:tr w:rsidR="008A1A01" w14:paraId="57240F89" w14:textId="77777777" w:rsidTr="006B68A8">
        <w:tc>
          <w:tcPr>
            <w:tcW w:w="3331" w:type="pct"/>
          </w:tcPr>
          <w:p w14:paraId="3FF29815" w14:textId="77777777" w:rsidR="008A1A01" w:rsidRPr="00C00CF6" w:rsidRDefault="008A1A01" w:rsidP="006B68A8">
            <w:r w:rsidRPr="00C00CF6">
              <w:t>Kompetensutveckling Tävlingskommittén</w:t>
            </w:r>
          </w:p>
        </w:tc>
        <w:tc>
          <w:tcPr>
            <w:tcW w:w="419" w:type="pct"/>
          </w:tcPr>
          <w:p w14:paraId="58C12662" w14:textId="77777777" w:rsidR="008A1A01" w:rsidRPr="00C00CF6" w:rsidRDefault="008A1A01" w:rsidP="006B68A8">
            <w:pPr>
              <w:jc w:val="center"/>
            </w:pPr>
            <w:r w:rsidRPr="00C00CF6">
              <w:t>S</w:t>
            </w:r>
          </w:p>
        </w:tc>
        <w:tc>
          <w:tcPr>
            <w:tcW w:w="418" w:type="pct"/>
          </w:tcPr>
          <w:p w14:paraId="04EA65C1" w14:textId="77777777" w:rsidR="008A1A01" w:rsidRPr="00C00CF6" w:rsidRDefault="008A1A01" w:rsidP="006B68A8">
            <w:pPr>
              <w:jc w:val="center"/>
            </w:pPr>
          </w:p>
        </w:tc>
        <w:tc>
          <w:tcPr>
            <w:tcW w:w="420" w:type="pct"/>
          </w:tcPr>
          <w:p w14:paraId="2F4E6306" w14:textId="77777777" w:rsidR="008A1A01" w:rsidRPr="00C00CF6" w:rsidRDefault="008A1A01" w:rsidP="006B68A8">
            <w:pPr>
              <w:jc w:val="center"/>
            </w:pPr>
            <w:r w:rsidRPr="00C00CF6">
              <w:t>A</w:t>
            </w:r>
          </w:p>
        </w:tc>
        <w:tc>
          <w:tcPr>
            <w:tcW w:w="412" w:type="pct"/>
          </w:tcPr>
          <w:p w14:paraId="6D39A2B6" w14:textId="77777777" w:rsidR="008A1A01" w:rsidRPr="00C00CF6" w:rsidRDefault="008A1A01" w:rsidP="006B68A8">
            <w:pPr>
              <w:jc w:val="center"/>
            </w:pPr>
            <w:r w:rsidRPr="00C00CF6">
              <w:t>A</w:t>
            </w:r>
          </w:p>
        </w:tc>
      </w:tr>
      <w:tr w:rsidR="008A1A01" w14:paraId="4174F090" w14:textId="77777777" w:rsidTr="006B68A8">
        <w:tc>
          <w:tcPr>
            <w:tcW w:w="3331" w:type="pct"/>
          </w:tcPr>
          <w:p w14:paraId="1D74D882" w14:textId="77777777" w:rsidR="008A1A01" w:rsidRPr="00954869" w:rsidRDefault="008A1A01" w:rsidP="006B68A8">
            <w:r>
              <w:t>Utredning sanktionstillstånd Region Norr</w:t>
            </w:r>
          </w:p>
        </w:tc>
        <w:tc>
          <w:tcPr>
            <w:tcW w:w="419" w:type="pct"/>
          </w:tcPr>
          <w:p w14:paraId="26A2AF9F" w14:textId="77777777" w:rsidR="008A1A01" w:rsidRPr="00C00CF6" w:rsidRDefault="008A1A01" w:rsidP="006B68A8">
            <w:pPr>
              <w:jc w:val="center"/>
            </w:pPr>
            <w:r>
              <w:t>S</w:t>
            </w:r>
          </w:p>
        </w:tc>
        <w:tc>
          <w:tcPr>
            <w:tcW w:w="418" w:type="pct"/>
          </w:tcPr>
          <w:p w14:paraId="4A3829AC" w14:textId="77777777" w:rsidR="008A1A01" w:rsidRPr="00C00CF6" w:rsidRDefault="008A1A01" w:rsidP="006B68A8">
            <w:pPr>
              <w:jc w:val="center"/>
            </w:pPr>
          </w:p>
        </w:tc>
        <w:tc>
          <w:tcPr>
            <w:tcW w:w="420" w:type="pct"/>
          </w:tcPr>
          <w:p w14:paraId="67A38D30" w14:textId="77777777" w:rsidR="008A1A01" w:rsidRPr="00C00CF6" w:rsidRDefault="008A1A01" w:rsidP="006B68A8">
            <w:pPr>
              <w:jc w:val="center"/>
            </w:pPr>
            <w:r>
              <w:t>A</w:t>
            </w:r>
          </w:p>
        </w:tc>
        <w:tc>
          <w:tcPr>
            <w:tcW w:w="412" w:type="pct"/>
          </w:tcPr>
          <w:p w14:paraId="086C6540" w14:textId="77777777" w:rsidR="008A1A01" w:rsidRPr="00C00CF6" w:rsidRDefault="008A1A01" w:rsidP="006B68A8">
            <w:pPr>
              <w:jc w:val="center"/>
            </w:pPr>
            <w:r w:rsidRPr="00C00CF6">
              <w:t>S</w:t>
            </w:r>
          </w:p>
        </w:tc>
      </w:tr>
      <w:tr w:rsidR="008A1A01" w14:paraId="7954E664" w14:textId="77777777" w:rsidTr="006B68A8">
        <w:tc>
          <w:tcPr>
            <w:tcW w:w="3331" w:type="pct"/>
          </w:tcPr>
          <w:p w14:paraId="3E3D9383" w14:textId="77777777" w:rsidR="008A1A01" w:rsidRPr="009A609B" w:rsidRDefault="008A1A01" w:rsidP="006B68A8">
            <w:pPr>
              <w:rPr>
                <w:lang w:val="sv-SE"/>
              </w:rPr>
            </w:pPr>
            <w:r w:rsidRPr="009A609B">
              <w:rPr>
                <w:lang w:val="sv-SE"/>
              </w:rPr>
              <w:t>Fortsatt utveckling av flick- och damserier</w:t>
            </w:r>
          </w:p>
        </w:tc>
        <w:tc>
          <w:tcPr>
            <w:tcW w:w="419" w:type="pct"/>
          </w:tcPr>
          <w:p w14:paraId="5B50E234" w14:textId="77777777" w:rsidR="008A1A01" w:rsidRPr="00C00CF6" w:rsidRDefault="008A1A01" w:rsidP="006B68A8">
            <w:pPr>
              <w:jc w:val="center"/>
            </w:pPr>
            <w:r w:rsidRPr="00C00CF6">
              <w:t>S</w:t>
            </w:r>
          </w:p>
        </w:tc>
        <w:tc>
          <w:tcPr>
            <w:tcW w:w="418" w:type="pct"/>
          </w:tcPr>
          <w:p w14:paraId="4902C805" w14:textId="77777777" w:rsidR="008A1A01" w:rsidRPr="00C00CF6" w:rsidRDefault="008A1A01" w:rsidP="006B68A8">
            <w:pPr>
              <w:jc w:val="center"/>
            </w:pPr>
          </w:p>
        </w:tc>
        <w:tc>
          <w:tcPr>
            <w:tcW w:w="420" w:type="pct"/>
          </w:tcPr>
          <w:p w14:paraId="0AC04D93" w14:textId="77777777" w:rsidR="008A1A01" w:rsidRPr="00C00CF6" w:rsidRDefault="008A1A01" w:rsidP="006B68A8">
            <w:pPr>
              <w:jc w:val="center"/>
            </w:pPr>
            <w:r w:rsidRPr="00C00CF6">
              <w:t>A</w:t>
            </w:r>
          </w:p>
        </w:tc>
        <w:tc>
          <w:tcPr>
            <w:tcW w:w="412" w:type="pct"/>
          </w:tcPr>
          <w:p w14:paraId="0E6CA725" w14:textId="77777777" w:rsidR="008A1A01" w:rsidRPr="00C00CF6" w:rsidRDefault="008A1A01" w:rsidP="006B68A8">
            <w:pPr>
              <w:jc w:val="center"/>
            </w:pPr>
            <w:r w:rsidRPr="00C00CF6">
              <w:t>S</w:t>
            </w:r>
          </w:p>
        </w:tc>
      </w:tr>
    </w:tbl>
    <w:p w14:paraId="00B0313D" w14:textId="77777777" w:rsidR="00327531" w:rsidRDefault="00327531" w:rsidP="00327531">
      <w:pPr>
        <w:pStyle w:val="Standard"/>
        <w:rPr>
          <w:rFonts w:ascii="Times New Roman" w:hAnsi="Times New Roman" w:cs="Times New Roman"/>
          <w:b/>
          <w:sz w:val="32"/>
          <w:szCs w:val="32"/>
        </w:rPr>
      </w:pPr>
    </w:p>
    <w:p w14:paraId="0CDAA78A" w14:textId="43763F86" w:rsidR="003D6A27" w:rsidRDefault="003D6A27">
      <w:pPr>
        <w:rPr>
          <w:rFonts w:ascii="Bahnschrift" w:hAnsi="Bahnschrift"/>
          <w:color w:val="FF0000"/>
          <w:sz w:val="24"/>
          <w:szCs w:val="24"/>
          <w:lang w:val="sv-SE"/>
        </w:rPr>
      </w:pPr>
    </w:p>
    <w:p w14:paraId="30D498C5" w14:textId="77777777" w:rsidR="009A609B" w:rsidRDefault="009A609B">
      <w:pPr>
        <w:rPr>
          <w:rFonts w:ascii="Bahnschrift" w:hAnsi="Bahnschrift"/>
          <w:color w:val="FF0000"/>
          <w:sz w:val="24"/>
          <w:szCs w:val="24"/>
          <w:lang w:val="sv-SE"/>
        </w:rPr>
      </w:pPr>
    </w:p>
    <w:p w14:paraId="75E0EC69" w14:textId="77777777" w:rsidR="009A609B" w:rsidRDefault="009A609B">
      <w:pPr>
        <w:rPr>
          <w:rFonts w:ascii="Bahnschrift" w:hAnsi="Bahnschrift"/>
          <w:color w:val="FF0000"/>
          <w:sz w:val="24"/>
          <w:szCs w:val="24"/>
          <w:lang w:val="sv-SE"/>
        </w:rPr>
      </w:pPr>
    </w:p>
    <w:p w14:paraId="489D8582" w14:textId="06F3E741" w:rsidR="009A609B" w:rsidRDefault="009A609B" w:rsidP="009A609B">
      <w:pPr>
        <w:pStyle w:val="Rubrik2"/>
      </w:pPr>
    </w:p>
    <w:tbl>
      <w:tblPr>
        <w:tblStyle w:val="Tabellrutntljust"/>
        <w:tblW w:w="5000" w:type="pct"/>
        <w:tblLook w:val="04A0" w:firstRow="1" w:lastRow="0" w:firstColumn="1" w:lastColumn="0" w:noHBand="0" w:noVBand="1"/>
      </w:tblPr>
      <w:tblGrid>
        <w:gridCol w:w="5627"/>
        <w:gridCol w:w="1612"/>
        <w:gridCol w:w="1610"/>
        <w:gridCol w:w="1608"/>
      </w:tblGrid>
      <w:tr w:rsidR="009A609B" w14:paraId="4D759E66" w14:textId="77777777" w:rsidTr="006B68A8">
        <w:tc>
          <w:tcPr>
            <w:tcW w:w="5000" w:type="pct"/>
            <w:gridSpan w:val="4"/>
            <w:shd w:val="clear" w:color="auto" w:fill="FFFFFF" w:themeFill="background1"/>
          </w:tcPr>
          <w:p w14:paraId="5E17ADDB" w14:textId="77777777" w:rsidR="009A609B" w:rsidRPr="00EC3556" w:rsidRDefault="009A609B" w:rsidP="006B68A8">
            <w:pPr>
              <w:rPr>
                <w:b/>
                <w:bCs/>
              </w:rPr>
            </w:pPr>
            <w:r>
              <w:rPr>
                <w:b/>
                <w:bCs/>
              </w:rPr>
              <w:lastRenderedPageBreak/>
              <w:t>Tävlingskommittén</w:t>
            </w:r>
            <w:r w:rsidRPr="00EC3556">
              <w:rPr>
                <w:b/>
                <w:bCs/>
              </w:rPr>
              <w:t xml:space="preserve"> sammanträdesdag är </w:t>
            </w:r>
            <w:r>
              <w:rPr>
                <w:b/>
                <w:bCs/>
              </w:rPr>
              <w:t>måndagar</w:t>
            </w:r>
          </w:p>
        </w:tc>
      </w:tr>
      <w:tr w:rsidR="009A609B" w14:paraId="66531FF8" w14:textId="77777777" w:rsidTr="006B68A8">
        <w:tc>
          <w:tcPr>
            <w:tcW w:w="2690" w:type="pct"/>
            <w:shd w:val="clear" w:color="auto" w:fill="F2F2F2" w:themeFill="background1" w:themeFillShade="F2"/>
          </w:tcPr>
          <w:p w14:paraId="344A81DA" w14:textId="77777777" w:rsidR="009A609B" w:rsidRPr="00FB0986" w:rsidRDefault="009A609B" w:rsidP="006B68A8">
            <w:pPr>
              <w:pStyle w:val="Rubrik4"/>
            </w:pPr>
            <w:r>
              <w:t>Utbildningskommittémöten</w:t>
            </w:r>
          </w:p>
        </w:tc>
        <w:tc>
          <w:tcPr>
            <w:tcW w:w="771" w:type="pct"/>
            <w:shd w:val="clear" w:color="auto" w:fill="F2F2F2" w:themeFill="background1" w:themeFillShade="F2"/>
          </w:tcPr>
          <w:p w14:paraId="29645706" w14:textId="77777777" w:rsidR="009A609B" w:rsidRPr="00FB0986" w:rsidRDefault="009A609B" w:rsidP="006B68A8">
            <w:pPr>
              <w:pStyle w:val="Rubrik4"/>
            </w:pPr>
            <w:r>
              <w:t>Tid</w:t>
            </w:r>
          </w:p>
        </w:tc>
        <w:tc>
          <w:tcPr>
            <w:tcW w:w="770" w:type="pct"/>
            <w:shd w:val="clear" w:color="auto" w:fill="F2F2F2" w:themeFill="background1" w:themeFillShade="F2"/>
          </w:tcPr>
          <w:p w14:paraId="096B37F5" w14:textId="77777777" w:rsidR="009A609B" w:rsidRPr="00FB0986" w:rsidRDefault="009A609B" w:rsidP="006B68A8">
            <w:pPr>
              <w:pStyle w:val="Rubrik4"/>
            </w:pPr>
            <w:r w:rsidRPr="00FB0986">
              <w:t>Datum</w:t>
            </w:r>
          </w:p>
        </w:tc>
        <w:tc>
          <w:tcPr>
            <w:tcW w:w="769" w:type="pct"/>
            <w:shd w:val="clear" w:color="auto" w:fill="F2F2F2" w:themeFill="background1" w:themeFillShade="F2"/>
          </w:tcPr>
          <w:p w14:paraId="714E5D03" w14:textId="77777777" w:rsidR="009A609B" w:rsidRPr="00FB0986" w:rsidRDefault="009A609B" w:rsidP="006B68A8">
            <w:pPr>
              <w:pStyle w:val="Rubrik4"/>
            </w:pPr>
            <w:r>
              <w:t>Rapport ut</w:t>
            </w:r>
          </w:p>
        </w:tc>
      </w:tr>
      <w:tr w:rsidR="009A609B" w14:paraId="5E4DE72C" w14:textId="77777777" w:rsidTr="006B68A8">
        <w:tc>
          <w:tcPr>
            <w:tcW w:w="2690" w:type="pct"/>
          </w:tcPr>
          <w:p w14:paraId="1DFE4BE1" w14:textId="77777777" w:rsidR="009A609B" w:rsidRDefault="009A609B" w:rsidP="006B68A8">
            <w:r>
              <w:t>Kommittémöte 1</w:t>
            </w:r>
          </w:p>
        </w:tc>
        <w:tc>
          <w:tcPr>
            <w:tcW w:w="771" w:type="pct"/>
          </w:tcPr>
          <w:p w14:paraId="3FB1C7F6" w14:textId="77777777" w:rsidR="009A609B" w:rsidRDefault="009A609B" w:rsidP="006B68A8">
            <w:r>
              <w:t>19.00-20.00</w:t>
            </w:r>
          </w:p>
        </w:tc>
        <w:tc>
          <w:tcPr>
            <w:tcW w:w="770" w:type="pct"/>
          </w:tcPr>
          <w:p w14:paraId="2250FE50" w14:textId="77777777" w:rsidR="009A609B" w:rsidRDefault="009A609B" w:rsidP="006B68A8">
            <w:r>
              <w:t>14 augusti</w:t>
            </w:r>
          </w:p>
        </w:tc>
        <w:tc>
          <w:tcPr>
            <w:tcW w:w="769" w:type="pct"/>
          </w:tcPr>
          <w:p w14:paraId="183903A7" w14:textId="77777777" w:rsidR="009A609B" w:rsidRDefault="009A609B" w:rsidP="006B68A8">
            <w:r>
              <w:t>15 augusti</w:t>
            </w:r>
          </w:p>
        </w:tc>
      </w:tr>
      <w:tr w:rsidR="009A609B" w14:paraId="70DB00A4" w14:textId="77777777" w:rsidTr="006B68A8">
        <w:tc>
          <w:tcPr>
            <w:tcW w:w="2690" w:type="pct"/>
          </w:tcPr>
          <w:p w14:paraId="6DAA6417" w14:textId="77777777" w:rsidR="009A609B" w:rsidRDefault="009A609B" w:rsidP="006B68A8">
            <w:r>
              <w:t>Kommittémöte 2</w:t>
            </w:r>
          </w:p>
        </w:tc>
        <w:tc>
          <w:tcPr>
            <w:tcW w:w="771" w:type="pct"/>
          </w:tcPr>
          <w:p w14:paraId="3CCEAFC8" w14:textId="77777777" w:rsidR="009A609B" w:rsidRDefault="009A609B" w:rsidP="006B68A8">
            <w:r>
              <w:t>19.00-20.00</w:t>
            </w:r>
          </w:p>
        </w:tc>
        <w:tc>
          <w:tcPr>
            <w:tcW w:w="770" w:type="pct"/>
          </w:tcPr>
          <w:p w14:paraId="603A5502" w14:textId="77777777" w:rsidR="009A609B" w:rsidRDefault="009A609B" w:rsidP="006B68A8">
            <w:r>
              <w:t>9 september</w:t>
            </w:r>
          </w:p>
        </w:tc>
        <w:tc>
          <w:tcPr>
            <w:tcW w:w="769" w:type="pct"/>
          </w:tcPr>
          <w:p w14:paraId="38DC2743" w14:textId="77777777" w:rsidR="009A609B" w:rsidRDefault="009A609B" w:rsidP="006B68A8"/>
        </w:tc>
      </w:tr>
      <w:tr w:rsidR="009A609B" w14:paraId="591416BD" w14:textId="77777777" w:rsidTr="006B68A8">
        <w:tc>
          <w:tcPr>
            <w:tcW w:w="2690" w:type="pct"/>
          </w:tcPr>
          <w:p w14:paraId="1CB48279" w14:textId="77777777" w:rsidR="009A609B" w:rsidRDefault="009A609B" w:rsidP="006B68A8">
            <w:r>
              <w:t>Kommittémöte 4</w:t>
            </w:r>
          </w:p>
        </w:tc>
        <w:tc>
          <w:tcPr>
            <w:tcW w:w="771" w:type="pct"/>
          </w:tcPr>
          <w:p w14:paraId="53FE2F34" w14:textId="77777777" w:rsidR="009A609B" w:rsidRDefault="009A609B" w:rsidP="006B68A8">
            <w:r>
              <w:t>19.00-20.00</w:t>
            </w:r>
          </w:p>
        </w:tc>
        <w:tc>
          <w:tcPr>
            <w:tcW w:w="770" w:type="pct"/>
          </w:tcPr>
          <w:p w14:paraId="5965B029" w14:textId="77777777" w:rsidR="009A609B" w:rsidRDefault="009A609B" w:rsidP="006B68A8">
            <w:r>
              <w:t>7 oktober</w:t>
            </w:r>
          </w:p>
        </w:tc>
        <w:tc>
          <w:tcPr>
            <w:tcW w:w="769" w:type="pct"/>
          </w:tcPr>
          <w:p w14:paraId="2D23FFAB" w14:textId="77777777" w:rsidR="009A609B" w:rsidRDefault="009A609B" w:rsidP="006B68A8">
            <w:r>
              <w:t>11 oktober</w:t>
            </w:r>
          </w:p>
        </w:tc>
      </w:tr>
      <w:tr w:rsidR="009A609B" w14:paraId="22D88F4C" w14:textId="77777777" w:rsidTr="006B68A8">
        <w:tc>
          <w:tcPr>
            <w:tcW w:w="2690" w:type="pct"/>
          </w:tcPr>
          <w:p w14:paraId="72B945C5" w14:textId="77777777" w:rsidR="009A609B" w:rsidRDefault="009A609B" w:rsidP="006B68A8">
            <w:r>
              <w:t>Kommittémöte 5</w:t>
            </w:r>
          </w:p>
        </w:tc>
        <w:tc>
          <w:tcPr>
            <w:tcW w:w="771" w:type="pct"/>
          </w:tcPr>
          <w:p w14:paraId="48B69319" w14:textId="77777777" w:rsidR="009A609B" w:rsidRDefault="009A609B" w:rsidP="006B68A8">
            <w:r>
              <w:t>19.00-20.00</w:t>
            </w:r>
          </w:p>
        </w:tc>
        <w:tc>
          <w:tcPr>
            <w:tcW w:w="770" w:type="pct"/>
          </w:tcPr>
          <w:p w14:paraId="1F35FBBA" w14:textId="77777777" w:rsidR="009A609B" w:rsidRDefault="009A609B" w:rsidP="006B68A8">
            <w:r>
              <w:t>11 november</w:t>
            </w:r>
          </w:p>
        </w:tc>
        <w:tc>
          <w:tcPr>
            <w:tcW w:w="769" w:type="pct"/>
          </w:tcPr>
          <w:p w14:paraId="7506D9A5" w14:textId="77777777" w:rsidR="009A609B" w:rsidRDefault="009A609B" w:rsidP="006B68A8">
            <w:r>
              <w:t>6 december</w:t>
            </w:r>
          </w:p>
        </w:tc>
      </w:tr>
      <w:tr w:rsidR="009A609B" w14:paraId="708DE34F" w14:textId="77777777" w:rsidTr="006B68A8">
        <w:tc>
          <w:tcPr>
            <w:tcW w:w="2690" w:type="pct"/>
          </w:tcPr>
          <w:p w14:paraId="68FE0FED" w14:textId="77777777" w:rsidR="009A609B" w:rsidRDefault="009A609B" w:rsidP="006B68A8">
            <w:r>
              <w:t>Kommittémöte 6</w:t>
            </w:r>
          </w:p>
        </w:tc>
        <w:tc>
          <w:tcPr>
            <w:tcW w:w="771" w:type="pct"/>
          </w:tcPr>
          <w:p w14:paraId="75B5F593" w14:textId="77777777" w:rsidR="009A609B" w:rsidRDefault="009A609B" w:rsidP="006B68A8">
            <w:r>
              <w:t>19.00-20.00</w:t>
            </w:r>
          </w:p>
        </w:tc>
        <w:tc>
          <w:tcPr>
            <w:tcW w:w="770" w:type="pct"/>
          </w:tcPr>
          <w:p w14:paraId="609AF99E" w14:textId="77777777" w:rsidR="009A609B" w:rsidRDefault="009A609B" w:rsidP="006B68A8">
            <w:r>
              <w:t>9 december</w:t>
            </w:r>
          </w:p>
        </w:tc>
        <w:tc>
          <w:tcPr>
            <w:tcW w:w="769" w:type="pct"/>
          </w:tcPr>
          <w:p w14:paraId="34670DEC" w14:textId="77777777" w:rsidR="009A609B" w:rsidRDefault="009A609B" w:rsidP="006B68A8"/>
        </w:tc>
      </w:tr>
      <w:tr w:rsidR="009A609B" w14:paraId="18F1AEDC" w14:textId="77777777" w:rsidTr="006B68A8">
        <w:tc>
          <w:tcPr>
            <w:tcW w:w="2690" w:type="pct"/>
          </w:tcPr>
          <w:p w14:paraId="0E563FF8" w14:textId="77777777" w:rsidR="009A609B" w:rsidRDefault="009A609B" w:rsidP="006B68A8">
            <w:r>
              <w:t>Kommittémöte 7</w:t>
            </w:r>
          </w:p>
        </w:tc>
        <w:tc>
          <w:tcPr>
            <w:tcW w:w="771" w:type="pct"/>
          </w:tcPr>
          <w:p w14:paraId="1DE0C0B9" w14:textId="77777777" w:rsidR="009A609B" w:rsidRDefault="009A609B" w:rsidP="006B68A8">
            <w:r>
              <w:t>19.00-20.00</w:t>
            </w:r>
          </w:p>
        </w:tc>
        <w:tc>
          <w:tcPr>
            <w:tcW w:w="770" w:type="pct"/>
          </w:tcPr>
          <w:p w14:paraId="524E3274" w14:textId="77777777" w:rsidR="009A609B" w:rsidRDefault="009A609B" w:rsidP="006B68A8">
            <w:r>
              <w:t>13 januari</w:t>
            </w:r>
          </w:p>
        </w:tc>
        <w:tc>
          <w:tcPr>
            <w:tcW w:w="769" w:type="pct"/>
          </w:tcPr>
          <w:p w14:paraId="1CF25D4A" w14:textId="77777777" w:rsidR="009A609B" w:rsidRDefault="009A609B" w:rsidP="006B68A8"/>
        </w:tc>
      </w:tr>
      <w:tr w:rsidR="009A609B" w14:paraId="2C5ADBD7" w14:textId="77777777" w:rsidTr="006B68A8">
        <w:tc>
          <w:tcPr>
            <w:tcW w:w="2690" w:type="pct"/>
          </w:tcPr>
          <w:p w14:paraId="0ACDF2A2" w14:textId="77777777" w:rsidR="009A609B" w:rsidRDefault="009A609B" w:rsidP="006B68A8">
            <w:r>
              <w:t>Kommittémöte 8 (i samband med Hockeykonferens)</w:t>
            </w:r>
          </w:p>
        </w:tc>
        <w:tc>
          <w:tcPr>
            <w:tcW w:w="771" w:type="pct"/>
          </w:tcPr>
          <w:p w14:paraId="19E1F9FC" w14:textId="77777777" w:rsidR="009A609B" w:rsidRDefault="009A609B" w:rsidP="006B68A8">
            <w:r>
              <w:t>19.00-20.00</w:t>
            </w:r>
          </w:p>
        </w:tc>
        <w:tc>
          <w:tcPr>
            <w:tcW w:w="770" w:type="pct"/>
          </w:tcPr>
          <w:p w14:paraId="0D3FF6D1" w14:textId="77777777" w:rsidR="009A609B" w:rsidRDefault="009A609B" w:rsidP="006B68A8">
            <w:r>
              <w:t>1–2 februari</w:t>
            </w:r>
          </w:p>
        </w:tc>
        <w:tc>
          <w:tcPr>
            <w:tcW w:w="769" w:type="pct"/>
          </w:tcPr>
          <w:p w14:paraId="69EC613A" w14:textId="77777777" w:rsidR="009A609B" w:rsidRDefault="009A609B" w:rsidP="006B68A8">
            <w:r>
              <w:t>7 februari</w:t>
            </w:r>
          </w:p>
        </w:tc>
      </w:tr>
      <w:tr w:rsidR="009A609B" w14:paraId="5BDB6891" w14:textId="77777777" w:rsidTr="006B68A8">
        <w:tc>
          <w:tcPr>
            <w:tcW w:w="2690" w:type="pct"/>
          </w:tcPr>
          <w:p w14:paraId="34B0A4EB" w14:textId="77777777" w:rsidR="009A609B" w:rsidRDefault="009A609B" w:rsidP="006B68A8">
            <w:r>
              <w:t>Kommittémöte 9</w:t>
            </w:r>
          </w:p>
        </w:tc>
        <w:tc>
          <w:tcPr>
            <w:tcW w:w="771" w:type="pct"/>
          </w:tcPr>
          <w:p w14:paraId="77B38EBB" w14:textId="77777777" w:rsidR="009A609B" w:rsidRDefault="009A609B" w:rsidP="006B68A8">
            <w:r>
              <w:t>19.00-20.00</w:t>
            </w:r>
          </w:p>
        </w:tc>
        <w:tc>
          <w:tcPr>
            <w:tcW w:w="770" w:type="pct"/>
          </w:tcPr>
          <w:p w14:paraId="3E778116" w14:textId="77777777" w:rsidR="009A609B" w:rsidRDefault="009A609B" w:rsidP="006B68A8">
            <w:r>
              <w:t>10 februari</w:t>
            </w:r>
          </w:p>
        </w:tc>
        <w:tc>
          <w:tcPr>
            <w:tcW w:w="769" w:type="pct"/>
          </w:tcPr>
          <w:p w14:paraId="09A00B3A" w14:textId="77777777" w:rsidR="009A609B" w:rsidRDefault="009A609B" w:rsidP="006B68A8"/>
        </w:tc>
      </w:tr>
      <w:tr w:rsidR="009A609B" w14:paraId="2C7D7059" w14:textId="77777777" w:rsidTr="006B68A8">
        <w:tc>
          <w:tcPr>
            <w:tcW w:w="2690" w:type="pct"/>
          </w:tcPr>
          <w:p w14:paraId="0B475ADF" w14:textId="77777777" w:rsidR="009A609B" w:rsidRDefault="009A609B" w:rsidP="006B68A8">
            <w:r>
              <w:t>Kommittémöte 10</w:t>
            </w:r>
          </w:p>
        </w:tc>
        <w:tc>
          <w:tcPr>
            <w:tcW w:w="771" w:type="pct"/>
          </w:tcPr>
          <w:p w14:paraId="4B75C878" w14:textId="77777777" w:rsidR="009A609B" w:rsidRDefault="009A609B" w:rsidP="006B68A8">
            <w:r>
              <w:t>19.00-20.00</w:t>
            </w:r>
          </w:p>
        </w:tc>
        <w:tc>
          <w:tcPr>
            <w:tcW w:w="770" w:type="pct"/>
          </w:tcPr>
          <w:p w14:paraId="00988AED" w14:textId="77777777" w:rsidR="009A609B" w:rsidRDefault="009A609B" w:rsidP="006B68A8">
            <w:r>
              <w:t>10 mars</w:t>
            </w:r>
          </w:p>
        </w:tc>
        <w:tc>
          <w:tcPr>
            <w:tcW w:w="769" w:type="pct"/>
          </w:tcPr>
          <w:p w14:paraId="771645B7" w14:textId="77777777" w:rsidR="009A609B" w:rsidRDefault="009A609B" w:rsidP="006B68A8"/>
        </w:tc>
      </w:tr>
      <w:tr w:rsidR="009A609B" w14:paraId="3E1294BC" w14:textId="77777777" w:rsidTr="006B68A8">
        <w:tc>
          <w:tcPr>
            <w:tcW w:w="2690" w:type="pct"/>
          </w:tcPr>
          <w:p w14:paraId="634BD6E1" w14:textId="77777777" w:rsidR="009A609B" w:rsidRDefault="009A609B" w:rsidP="006B68A8">
            <w:r>
              <w:t>Kommittémöte 11</w:t>
            </w:r>
          </w:p>
        </w:tc>
        <w:tc>
          <w:tcPr>
            <w:tcW w:w="771" w:type="pct"/>
          </w:tcPr>
          <w:p w14:paraId="6F7F59B1" w14:textId="77777777" w:rsidR="009A609B" w:rsidRDefault="009A609B" w:rsidP="006B68A8">
            <w:r>
              <w:t>19.00-20.00</w:t>
            </w:r>
          </w:p>
        </w:tc>
        <w:tc>
          <w:tcPr>
            <w:tcW w:w="770" w:type="pct"/>
          </w:tcPr>
          <w:p w14:paraId="03A0C0FC" w14:textId="77777777" w:rsidR="009A609B" w:rsidRDefault="009A609B" w:rsidP="006B68A8">
            <w:r>
              <w:t>7 april</w:t>
            </w:r>
          </w:p>
        </w:tc>
        <w:tc>
          <w:tcPr>
            <w:tcW w:w="769" w:type="pct"/>
          </w:tcPr>
          <w:p w14:paraId="49182364" w14:textId="77777777" w:rsidR="009A609B" w:rsidRDefault="009A609B" w:rsidP="006B68A8">
            <w:r>
              <w:t>11 april</w:t>
            </w:r>
          </w:p>
        </w:tc>
      </w:tr>
      <w:tr w:rsidR="009A609B" w14:paraId="62C97F3C" w14:textId="77777777" w:rsidTr="006B68A8">
        <w:tc>
          <w:tcPr>
            <w:tcW w:w="2690" w:type="pct"/>
          </w:tcPr>
          <w:p w14:paraId="69E0CF3B" w14:textId="77777777" w:rsidR="009A609B" w:rsidRDefault="009A609B" w:rsidP="006B68A8">
            <w:r>
              <w:t>Kommittémöte 12</w:t>
            </w:r>
          </w:p>
        </w:tc>
        <w:tc>
          <w:tcPr>
            <w:tcW w:w="771" w:type="pct"/>
          </w:tcPr>
          <w:p w14:paraId="707AE997" w14:textId="77777777" w:rsidR="009A609B" w:rsidRDefault="009A609B" w:rsidP="006B68A8">
            <w:r>
              <w:t>19.00-20.00</w:t>
            </w:r>
          </w:p>
        </w:tc>
        <w:tc>
          <w:tcPr>
            <w:tcW w:w="770" w:type="pct"/>
          </w:tcPr>
          <w:p w14:paraId="366039EC" w14:textId="77777777" w:rsidR="009A609B" w:rsidRDefault="009A609B" w:rsidP="006B68A8">
            <w:r>
              <w:t>12 maj</w:t>
            </w:r>
          </w:p>
        </w:tc>
        <w:tc>
          <w:tcPr>
            <w:tcW w:w="769" w:type="pct"/>
          </w:tcPr>
          <w:p w14:paraId="249AD426" w14:textId="77777777" w:rsidR="009A609B" w:rsidRDefault="009A609B" w:rsidP="006B68A8">
            <w:r>
              <w:t>16 maj</w:t>
            </w:r>
          </w:p>
        </w:tc>
      </w:tr>
      <w:tr w:rsidR="009A609B" w14:paraId="4401905F" w14:textId="77777777" w:rsidTr="006B68A8">
        <w:tc>
          <w:tcPr>
            <w:tcW w:w="5000" w:type="pct"/>
            <w:gridSpan w:val="4"/>
          </w:tcPr>
          <w:p w14:paraId="6722FAEF" w14:textId="77777777" w:rsidR="009A609B" w:rsidRDefault="009A609B" w:rsidP="006B68A8">
            <w:r w:rsidRPr="00106017">
              <w:rPr>
                <w:i/>
                <w:iCs/>
              </w:rPr>
              <w:t>Dessa datum är preliminära, kan flyttas till närliggande datum. Extrainsatta möten vid behov.</w:t>
            </w:r>
          </w:p>
        </w:tc>
      </w:tr>
    </w:tbl>
    <w:p w14:paraId="0B0C556C" w14:textId="77777777" w:rsidR="009A609B" w:rsidRDefault="009A609B" w:rsidP="009A609B"/>
    <w:tbl>
      <w:tblPr>
        <w:tblStyle w:val="Tabellrutntljust"/>
        <w:tblW w:w="5000" w:type="pct"/>
        <w:tblLook w:val="04A0" w:firstRow="1" w:lastRow="0" w:firstColumn="1" w:lastColumn="0" w:noHBand="0" w:noVBand="1"/>
      </w:tblPr>
      <w:tblGrid>
        <w:gridCol w:w="6031"/>
        <w:gridCol w:w="2282"/>
        <w:gridCol w:w="2144"/>
      </w:tblGrid>
      <w:tr w:rsidR="009A609B" w14:paraId="30E6D2BA" w14:textId="77777777" w:rsidTr="006B68A8">
        <w:tc>
          <w:tcPr>
            <w:tcW w:w="2884" w:type="pct"/>
            <w:shd w:val="clear" w:color="auto" w:fill="F2F2F2" w:themeFill="background1" w:themeFillShade="F2"/>
          </w:tcPr>
          <w:p w14:paraId="7335B998" w14:textId="77777777" w:rsidR="009A609B" w:rsidRPr="00FB0986" w:rsidRDefault="009A609B" w:rsidP="006B68A8">
            <w:pPr>
              <w:pStyle w:val="Rubrik4"/>
            </w:pPr>
            <w:r>
              <w:t xml:space="preserve">Aktiviteter </w:t>
            </w:r>
          </w:p>
        </w:tc>
        <w:tc>
          <w:tcPr>
            <w:tcW w:w="1091" w:type="pct"/>
            <w:shd w:val="clear" w:color="auto" w:fill="F2F2F2" w:themeFill="background1" w:themeFillShade="F2"/>
          </w:tcPr>
          <w:p w14:paraId="6F1DE03F" w14:textId="77777777" w:rsidR="009A609B" w:rsidRPr="00FB0986" w:rsidRDefault="009A609B" w:rsidP="006B68A8">
            <w:pPr>
              <w:pStyle w:val="Rubrik4"/>
            </w:pPr>
            <w:r w:rsidRPr="00FB0986">
              <w:t>Datum</w:t>
            </w:r>
          </w:p>
        </w:tc>
        <w:tc>
          <w:tcPr>
            <w:tcW w:w="1025" w:type="pct"/>
            <w:shd w:val="clear" w:color="auto" w:fill="F2F2F2" w:themeFill="background1" w:themeFillShade="F2"/>
          </w:tcPr>
          <w:p w14:paraId="6830BD9B" w14:textId="77777777" w:rsidR="009A609B" w:rsidRPr="00E92BDE" w:rsidRDefault="009A609B" w:rsidP="006B68A8">
            <w:pPr>
              <w:pStyle w:val="Rubrik4"/>
            </w:pPr>
            <w:r>
              <w:t>Samverkan med</w:t>
            </w:r>
          </w:p>
        </w:tc>
      </w:tr>
      <w:tr w:rsidR="009A609B" w14:paraId="1F814EFF" w14:textId="77777777" w:rsidTr="006B68A8">
        <w:tc>
          <w:tcPr>
            <w:tcW w:w="2884" w:type="pct"/>
          </w:tcPr>
          <w:p w14:paraId="222F073C" w14:textId="77777777" w:rsidR="009A609B" w:rsidRDefault="009A609B" w:rsidP="006B68A8">
            <w:r>
              <w:t>Serieanmälan öppnar</w:t>
            </w:r>
          </w:p>
        </w:tc>
        <w:tc>
          <w:tcPr>
            <w:tcW w:w="1091" w:type="pct"/>
          </w:tcPr>
          <w:p w14:paraId="01353E3A" w14:textId="77777777" w:rsidR="009A609B" w:rsidRDefault="009A609B" w:rsidP="006B68A8">
            <w:r>
              <w:t>16 maj</w:t>
            </w:r>
          </w:p>
        </w:tc>
        <w:tc>
          <w:tcPr>
            <w:tcW w:w="1025" w:type="pct"/>
          </w:tcPr>
          <w:p w14:paraId="72A0D7BC" w14:textId="77777777" w:rsidR="009A609B" w:rsidRDefault="009A609B" w:rsidP="006B68A8">
            <w:r>
              <w:t>HoKo</w:t>
            </w:r>
          </w:p>
        </w:tc>
      </w:tr>
      <w:tr w:rsidR="009A609B" w14:paraId="22ACDE9A" w14:textId="77777777" w:rsidTr="006B68A8">
        <w:tc>
          <w:tcPr>
            <w:tcW w:w="2884" w:type="pct"/>
          </w:tcPr>
          <w:p w14:paraId="3EC049DB" w14:textId="77777777" w:rsidR="009A609B" w:rsidRDefault="009A609B" w:rsidP="006B68A8">
            <w:r>
              <w:t>Serieanmälan Regionala serier stänger</w:t>
            </w:r>
          </w:p>
        </w:tc>
        <w:tc>
          <w:tcPr>
            <w:tcW w:w="1091" w:type="pct"/>
          </w:tcPr>
          <w:p w14:paraId="71DE1964" w14:textId="77777777" w:rsidR="009A609B" w:rsidRDefault="009A609B" w:rsidP="006B68A8">
            <w:r>
              <w:t>16 juni</w:t>
            </w:r>
          </w:p>
        </w:tc>
        <w:tc>
          <w:tcPr>
            <w:tcW w:w="1025" w:type="pct"/>
          </w:tcPr>
          <w:p w14:paraId="7081126D" w14:textId="77777777" w:rsidR="009A609B" w:rsidRDefault="009A609B" w:rsidP="006B68A8">
            <w:r>
              <w:t>HoKo</w:t>
            </w:r>
          </w:p>
        </w:tc>
      </w:tr>
      <w:tr w:rsidR="009A609B" w14:paraId="2EE15A5C" w14:textId="77777777" w:rsidTr="006B68A8">
        <w:tc>
          <w:tcPr>
            <w:tcW w:w="2884" w:type="pct"/>
          </w:tcPr>
          <w:p w14:paraId="5CE48F4A" w14:textId="77777777" w:rsidR="009A609B" w:rsidRDefault="009A609B" w:rsidP="006B68A8">
            <w:r>
              <w:t>Serieanmälan stänger U13-U15</w:t>
            </w:r>
          </w:p>
        </w:tc>
        <w:tc>
          <w:tcPr>
            <w:tcW w:w="1091" w:type="pct"/>
          </w:tcPr>
          <w:p w14:paraId="4759DF73" w14:textId="77777777" w:rsidR="009A609B" w:rsidRDefault="009A609B" w:rsidP="006B68A8">
            <w:r>
              <w:t>11 augusti</w:t>
            </w:r>
          </w:p>
        </w:tc>
        <w:tc>
          <w:tcPr>
            <w:tcW w:w="1025" w:type="pct"/>
          </w:tcPr>
          <w:p w14:paraId="5DDE2940" w14:textId="77777777" w:rsidR="009A609B" w:rsidRDefault="009A609B" w:rsidP="006B68A8">
            <w:r>
              <w:t>HoKo</w:t>
            </w:r>
          </w:p>
        </w:tc>
      </w:tr>
      <w:tr w:rsidR="009A609B" w14:paraId="001ECC83" w14:textId="77777777" w:rsidTr="006B68A8">
        <w:tc>
          <w:tcPr>
            <w:tcW w:w="2884" w:type="pct"/>
          </w:tcPr>
          <w:p w14:paraId="16545AA9" w14:textId="77777777" w:rsidR="009A609B" w:rsidRDefault="009A609B" w:rsidP="006B68A8">
            <w:r>
              <w:t>Digitala Seriemöten U16-Regionala serier</w:t>
            </w:r>
          </w:p>
        </w:tc>
        <w:tc>
          <w:tcPr>
            <w:tcW w:w="1091" w:type="pct"/>
          </w:tcPr>
          <w:p w14:paraId="3D26B3B3" w14:textId="77777777" w:rsidR="009A609B" w:rsidRDefault="009A609B" w:rsidP="006B68A8">
            <w:r>
              <w:t>12–21 augusti</w:t>
            </w:r>
          </w:p>
        </w:tc>
        <w:tc>
          <w:tcPr>
            <w:tcW w:w="1025" w:type="pct"/>
          </w:tcPr>
          <w:p w14:paraId="10C8BD9C" w14:textId="77777777" w:rsidR="009A609B" w:rsidRDefault="009A609B" w:rsidP="006B68A8">
            <w:r>
              <w:t>HoKo</w:t>
            </w:r>
          </w:p>
        </w:tc>
      </w:tr>
      <w:tr w:rsidR="009A609B" w14:paraId="303B6289" w14:textId="77777777" w:rsidTr="006B68A8">
        <w:tc>
          <w:tcPr>
            <w:tcW w:w="2884" w:type="pct"/>
          </w:tcPr>
          <w:p w14:paraId="389871F7" w14:textId="77777777" w:rsidR="009A609B" w:rsidRDefault="009A609B" w:rsidP="006B68A8">
            <w:r>
              <w:t>Serieanmälan stänger, U9-U12</w:t>
            </w:r>
          </w:p>
        </w:tc>
        <w:tc>
          <w:tcPr>
            <w:tcW w:w="1091" w:type="pct"/>
          </w:tcPr>
          <w:p w14:paraId="4B58E94C" w14:textId="77777777" w:rsidR="009A609B" w:rsidRDefault="009A609B" w:rsidP="006B68A8">
            <w:r>
              <w:t>18 augusti</w:t>
            </w:r>
          </w:p>
        </w:tc>
        <w:tc>
          <w:tcPr>
            <w:tcW w:w="1025" w:type="pct"/>
          </w:tcPr>
          <w:p w14:paraId="2CFAE54C" w14:textId="77777777" w:rsidR="009A609B" w:rsidRDefault="009A609B" w:rsidP="006B68A8">
            <w:r>
              <w:t>HoKo</w:t>
            </w:r>
          </w:p>
        </w:tc>
      </w:tr>
      <w:tr w:rsidR="009A609B" w14:paraId="1C49BBA8" w14:textId="77777777" w:rsidTr="006B68A8">
        <w:tc>
          <w:tcPr>
            <w:tcW w:w="2884" w:type="pct"/>
          </w:tcPr>
          <w:p w14:paraId="713FF802" w14:textId="77777777" w:rsidR="009A609B" w:rsidRDefault="009A609B" w:rsidP="006B68A8">
            <w:r>
              <w:t>Upptaktsträffar U9-U15</w:t>
            </w:r>
          </w:p>
        </w:tc>
        <w:tc>
          <w:tcPr>
            <w:tcW w:w="1091" w:type="pct"/>
          </w:tcPr>
          <w:p w14:paraId="3E1A678D" w14:textId="77777777" w:rsidR="009A609B" w:rsidRDefault="009A609B" w:rsidP="006B68A8">
            <w:r>
              <w:t>31 augusti</w:t>
            </w:r>
          </w:p>
        </w:tc>
        <w:tc>
          <w:tcPr>
            <w:tcW w:w="1025" w:type="pct"/>
          </w:tcPr>
          <w:p w14:paraId="16036BC2" w14:textId="77777777" w:rsidR="009A609B" w:rsidRDefault="009A609B" w:rsidP="006B68A8">
            <w:r>
              <w:t>HoKo</w:t>
            </w:r>
          </w:p>
        </w:tc>
      </w:tr>
      <w:tr w:rsidR="009A609B" w14:paraId="2AB10EB5" w14:textId="77777777" w:rsidTr="006B68A8">
        <w:tc>
          <w:tcPr>
            <w:tcW w:w="2884" w:type="pct"/>
          </w:tcPr>
          <w:p w14:paraId="53B0EF20" w14:textId="77777777" w:rsidR="009A609B" w:rsidRDefault="009A609B" w:rsidP="006B68A8">
            <w:r>
              <w:t>Omlottning av serier</w:t>
            </w:r>
          </w:p>
        </w:tc>
        <w:tc>
          <w:tcPr>
            <w:tcW w:w="1091" w:type="pct"/>
          </w:tcPr>
          <w:p w14:paraId="45D28953" w14:textId="77777777" w:rsidR="009A609B" w:rsidRDefault="009A609B" w:rsidP="006B68A8">
            <w:r>
              <w:t>1–20 december</w:t>
            </w:r>
          </w:p>
        </w:tc>
        <w:tc>
          <w:tcPr>
            <w:tcW w:w="1025" w:type="pct"/>
          </w:tcPr>
          <w:p w14:paraId="38EB01CE" w14:textId="77777777" w:rsidR="009A609B" w:rsidRDefault="009A609B" w:rsidP="006B68A8">
            <w:r>
              <w:t>HoKo</w:t>
            </w:r>
          </w:p>
        </w:tc>
      </w:tr>
      <w:tr w:rsidR="009A609B" w14:paraId="16515E9F" w14:textId="77777777" w:rsidTr="006B68A8">
        <w:tc>
          <w:tcPr>
            <w:tcW w:w="2884" w:type="pct"/>
          </w:tcPr>
          <w:p w14:paraId="658E0B8B" w14:textId="77777777" w:rsidR="009A609B" w:rsidRDefault="009A609B" w:rsidP="006B68A8">
            <w:r>
              <w:t>Remiss seriebestämmelser SIF</w:t>
            </w:r>
          </w:p>
        </w:tc>
        <w:tc>
          <w:tcPr>
            <w:tcW w:w="1091" w:type="pct"/>
          </w:tcPr>
          <w:p w14:paraId="155DD2E1" w14:textId="77777777" w:rsidR="009A609B" w:rsidRDefault="009A609B" w:rsidP="006B68A8">
            <w:r>
              <w:t>5–15 januari</w:t>
            </w:r>
          </w:p>
        </w:tc>
        <w:tc>
          <w:tcPr>
            <w:tcW w:w="1025" w:type="pct"/>
          </w:tcPr>
          <w:p w14:paraId="4B6FAD1F" w14:textId="77777777" w:rsidR="009A609B" w:rsidRDefault="009A609B" w:rsidP="006B68A8">
            <w:r>
              <w:t>HoKo</w:t>
            </w:r>
          </w:p>
        </w:tc>
      </w:tr>
      <w:tr w:rsidR="009A609B" w14:paraId="5418E307" w14:textId="77777777" w:rsidTr="006B68A8">
        <w:tc>
          <w:tcPr>
            <w:tcW w:w="2884" w:type="pct"/>
          </w:tcPr>
          <w:p w14:paraId="4AA7C3DE" w14:textId="77777777" w:rsidR="009A609B" w:rsidRDefault="009A609B" w:rsidP="006B68A8">
            <w:r w:rsidRPr="00FD2B94">
              <w:t>Hockeykonferens, Västerbotten</w:t>
            </w:r>
          </w:p>
        </w:tc>
        <w:tc>
          <w:tcPr>
            <w:tcW w:w="1091" w:type="pct"/>
          </w:tcPr>
          <w:p w14:paraId="2111E7C7" w14:textId="77777777" w:rsidR="009A609B" w:rsidRDefault="009A609B" w:rsidP="006B68A8">
            <w:r>
              <w:t>1–2 februari</w:t>
            </w:r>
          </w:p>
        </w:tc>
        <w:tc>
          <w:tcPr>
            <w:tcW w:w="1025" w:type="pct"/>
          </w:tcPr>
          <w:p w14:paraId="46F585C0" w14:textId="77777777" w:rsidR="009A609B" w:rsidRDefault="009A609B" w:rsidP="006B68A8">
            <w:r>
              <w:t>SDF, RS</w:t>
            </w:r>
          </w:p>
        </w:tc>
      </w:tr>
    </w:tbl>
    <w:p w14:paraId="59CA59EF" w14:textId="77777777" w:rsidR="009A609B" w:rsidRDefault="009A609B" w:rsidP="009A609B"/>
    <w:tbl>
      <w:tblPr>
        <w:tblStyle w:val="Tabellrutntljust"/>
        <w:tblW w:w="5000" w:type="pct"/>
        <w:tblLook w:val="04A0" w:firstRow="1" w:lastRow="0" w:firstColumn="1" w:lastColumn="0" w:noHBand="0" w:noVBand="1"/>
      </w:tblPr>
      <w:tblGrid>
        <w:gridCol w:w="7170"/>
        <w:gridCol w:w="1631"/>
        <w:gridCol w:w="1656"/>
      </w:tblGrid>
      <w:tr w:rsidR="009A609B" w14:paraId="367646BC" w14:textId="77777777" w:rsidTr="006B68A8">
        <w:tc>
          <w:tcPr>
            <w:tcW w:w="3428" w:type="pct"/>
            <w:shd w:val="clear" w:color="auto" w:fill="F2F2F2" w:themeFill="background1" w:themeFillShade="F2"/>
          </w:tcPr>
          <w:p w14:paraId="42E91039" w14:textId="77777777" w:rsidR="009A609B" w:rsidRPr="00FB0986" w:rsidRDefault="009A609B" w:rsidP="006B68A8">
            <w:pPr>
              <w:pStyle w:val="Rubrik4"/>
            </w:pPr>
            <w:r>
              <w:t>Actionpoints</w:t>
            </w:r>
          </w:p>
        </w:tc>
        <w:tc>
          <w:tcPr>
            <w:tcW w:w="780" w:type="pct"/>
            <w:shd w:val="clear" w:color="auto" w:fill="F2F2F2" w:themeFill="background1" w:themeFillShade="F2"/>
          </w:tcPr>
          <w:p w14:paraId="022031DA" w14:textId="77777777" w:rsidR="009A609B" w:rsidRPr="00FB0986" w:rsidRDefault="009A609B" w:rsidP="006B68A8">
            <w:pPr>
              <w:pStyle w:val="Rubrik4"/>
            </w:pPr>
            <w:r>
              <w:t>Startdatum</w:t>
            </w:r>
          </w:p>
        </w:tc>
        <w:tc>
          <w:tcPr>
            <w:tcW w:w="792" w:type="pct"/>
            <w:shd w:val="clear" w:color="auto" w:fill="F2F2F2" w:themeFill="background1" w:themeFillShade="F2"/>
          </w:tcPr>
          <w:p w14:paraId="28253530" w14:textId="77777777" w:rsidR="009A609B" w:rsidRPr="00FB0986" w:rsidRDefault="009A609B" w:rsidP="006B68A8">
            <w:pPr>
              <w:pStyle w:val="Rubrik4"/>
            </w:pPr>
            <w:r>
              <w:t>Slutdatum</w:t>
            </w:r>
          </w:p>
        </w:tc>
      </w:tr>
      <w:tr w:rsidR="009A609B" w14:paraId="0E04D25A" w14:textId="77777777" w:rsidTr="006B68A8">
        <w:tc>
          <w:tcPr>
            <w:tcW w:w="3428" w:type="pct"/>
            <w:shd w:val="clear" w:color="auto" w:fill="F2F2F2" w:themeFill="background1" w:themeFillShade="F2"/>
          </w:tcPr>
          <w:p w14:paraId="72847209" w14:textId="77777777" w:rsidR="009A609B" w:rsidRDefault="009A609B" w:rsidP="006B68A8">
            <w:r>
              <w:t>Styrdokument dispenshantering</w:t>
            </w:r>
          </w:p>
        </w:tc>
        <w:tc>
          <w:tcPr>
            <w:tcW w:w="780" w:type="pct"/>
            <w:shd w:val="clear" w:color="auto" w:fill="F2F2F2" w:themeFill="background1" w:themeFillShade="F2"/>
          </w:tcPr>
          <w:p w14:paraId="5E17B802" w14:textId="77777777" w:rsidR="009A609B" w:rsidRDefault="009A609B" w:rsidP="006B68A8">
            <w:r>
              <w:t>2024-02-18</w:t>
            </w:r>
          </w:p>
        </w:tc>
        <w:tc>
          <w:tcPr>
            <w:tcW w:w="792" w:type="pct"/>
            <w:shd w:val="clear" w:color="auto" w:fill="F2F2F2" w:themeFill="background1" w:themeFillShade="F2"/>
          </w:tcPr>
          <w:p w14:paraId="4EFAFE91" w14:textId="77777777" w:rsidR="009A609B" w:rsidRDefault="009A609B" w:rsidP="006B68A8">
            <w:r>
              <w:t>2024-05-19</w:t>
            </w:r>
          </w:p>
        </w:tc>
      </w:tr>
      <w:tr w:rsidR="009A609B" w14:paraId="15787C6F" w14:textId="77777777" w:rsidTr="006B68A8">
        <w:tc>
          <w:tcPr>
            <w:tcW w:w="5000" w:type="pct"/>
            <w:gridSpan w:val="3"/>
          </w:tcPr>
          <w:p w14:paraId="6A0679B8" w14:textId="77777777" w:rsidR="009A609B" w:rsidRDefault="009A609B" w:rsidP="006B68A8">
            <w:r>
              <w:t>Enligt §4 Överlåtelse av beslutanderätten i Regionförbund Ishockey Norrs stadgar får styrelsen överlåta beslutanderätt till kommitté och anställd, förutsatt att det rapporteras kontinuerligt på ett lämpligt sätt. Kommittén ska efter 19 maj presentera ett förslag på ett styrdokument med villkor hur dispensprocessen ser ut från ansökan till beslut. Mandat där det tydligt under vilka villkor tjänstemän kan ta beslut i frågor, vilka frågor TK ska hantera och hur processen ser ut om det ett ärende nekas. Det ska även finnas tydligt under vilka premisser det kan förekomma jäv och i vilka situationer TK-medlemmar inte ska ingå i beslut.</w:t>
            </w:r>
          </w:p>
        </w:tc>
      </w:tr>
      <w:tr w:rsidR="009A609B" w14:paraId="4A95CE4D" w14:textId="77777777" w:rsidTr="006B68A8">
        <w:tc>
          <w:tcPr>
            <w:tcW w:w="3428" w:type="pct"/>
            <w:shd w:val="clear" w:color="auto" w:fill="F2F2F2" w:themeFill="background1" w:themeFillShade="F2"/>
          </w:tcPr>
          <w:p w14:paraId="4A4A7A14" w14:textId="77777777" w:rsidR="009A609B" w:rsidRDefault="009A609B" w:rsidP="006B68A8">
            <w:r>
              <w:t>Utveckling seriestruktur – U9-U12</w:t>
            </w:r>
          </w:p>
        </w:tc>
        <w:tc>
          <w:tcPr>
            <w:tcW w:w="780" w:type="pct"/>
            <w:shd w:val="clear" w:color="auto" w:fill="F2F2F2" w:themeFill="background1" w:themeFillShade="F2"/>
          </w:tcPr>
          <w:p w14:paraId="263A1D3F" w14:textId="77777777" w:rsidR="009A609B" w:rsidRDefault="009A609B" w:rsidP="006B68A8">
            <w:r>
              <w:t>2024-02-18</w:t>
            </w:r>
          </w:p>
        </w:tc>
        <w:tc>
          <w:tcPr>
            <w:tcW w:w="792" w:type="pct"/>
            <w:shd w:val="clear" w:color="auto" w:fill="F2F2F2" w:themeFill="background1" w:themeFillShade="F2"/>
          </w:tcPr>
          <w:p w14:paraId="1E80B468" w14:textId="77777777" w:rsidR="009A609B" w:rsidRDefault="009A609B" w:rsidP="006B68A8">
            <w:r>
              <w:t>2024-02-02</w:t>
            </w:r>
          </w:p>
        </w:tc>
      </w:tr>
      <w:tr w:rsidR="009A609B" w14:paraId="6BCDB979" w14:textId="77777777" w:rsidTr="006B68A8">
        <w:tc>
          <w:tcPr>
            <w:tcW w:w="5000" w:type="pct"/>
            <w:gridSpan w:val="3"/>
          </w:tcPr>
          <w:p w14:paraId="7018359D" w14:textId="77777777" w:rsidR="009A609B" w:rsidRDefault="009A609B" w:rsidP="006B68A8">
            <w:r>
              <w:t>Förslag ligger att det blir en förändring på seriestruktur U9-U12 i hela regionen där distriktsgränserna blir av sekundär betydelse och lag blir indelade geografiskt indelade i regionen. Uppföljning löpande under året hur det fungerar. En närvarande fråga hantera är sanktionsansökningar, när och hur det krävs samt ett ställningstagande när övergången från spelformer till helplansspel bör ske. Frågan ska följas upp med SIF, övriga regioner och från våra föreningar genom remiss.</w:t>
            </w:r>
          </w:p>
        </w:tc>
      </w:tr>
      <w:tr w:rsidR="009A609B" w14:paraId="281EA21B" w14:textId="77777777" w:rsidTr="006B68A8">
        <w:tc>
          <w:tcPr>
            <w:tcW w:w="3428" w:type="pct"/>
            <w:shd w:val="clear" w:color="auto" w:fill="F2F2F2" w:themeFill="background1" w:themeFillShade="F2"/>
          </w:tcPr>
          <w:p w14:paraId="4E515775" w14:textId="77777777" w:rsidR="009A609B" w:rsidRDefault="009A609B" w:rsidP="006B68A8">
            <w:r>
              <w:t>Kompetensutveckling Tävlingskommittén</w:t>
            </w:r>
          </w:p>
        </w:tc>
        <w:tc>
          <w:tcPr>
            <w:tcW w:w="780" w:type="pct"/>
            <w:shd w:val="clear" w:color="auto" w:fill="F2F2F2" w:themeFill="background1" w:themeFillShade="F2"/>
          </w:tcPr>
          <w:p w14:paraId="21951120" w14:textId="77777777" w:rsidR="009A609B" w:rsidRDefault="009A609B" w:rsidP="006B68A8">
            <w:r>
              <w:t>2024-02-18</w:t>
            </w:r>
          </w:p>
        </w:tc>
        <w:tc>
          <w:tcPr>
            <w:tcW w:w="792" w:type="pct"/>
            <w:shd w:val="clear" w:color="auto" w:fill="F2F2F2" w:themeFill="background1" w:themeFillShade="F2"/>
          </w:tcPr>
          <w:p w14:paraId="6EBEC87F" w14:textId="77777777" w:rsidR="009A609B" w:rsidRDefault="009A609B" w:rsidP="006B68A8">
            <w:r>
              <w:t>2025-02-02</w:t>
            </w:r>
          </w:p>
        </w:tc>
      </w:tr>
      <w:tr w:rsidR="009A609B" w14:paraId="69C684D3" w14:textId="77777777" w:rsidTr="006B68A8">
        <w:tc>
          <w:tcPr>
            <w:tcW w:w="5000" w:type="pct"/>
            <w:gridSpan w:val="3"/>
            <w:shd w:val="clear" w:color="auto" w:fill="auto"/>
          </w:tcPr>
          <w:p w14:paraId="3A3DA3ED" w14:textId="77777777" w:rsidR="009A609B" w:rsidRDefault="009A609B" w:rsidP="006B68A8">
            <w:r>
              <w:t xml:space="preserve">Kommittén ska tillsammans med SIF och övriga regioner genomgå kompetensutvecklande insatser framtagna från SIF. Utbildningsinsatser planeras och genomförs tillsammans med SIF. </w:t>
            </w:r>
          </w:p>
        </w:tc>
      </w:tr>
      <w:tr w:rsidR="009A609B" w14:paraId="6651560A" w14:textId="77777777" w:rsidTr="006B68A8">
        <w:tc>
          <w:tcPr>
            <w:tcW w:w="3428" w:type="pct"/>
            <w:shd w:val="clear" w:color="auto" w:fill="F2F2F2" w:themeFill="background1" w:themeFillShade="F2"/>
          </w:tcPr>
          <w:p w14:paraId="7FE288A9" w14:textId="77777777" w:rsidR="009A609B" w:rsidRDefault="009A609B" w:rsidP="006B68A8">
            <w:r>
              <w:t>Utredning sanktionstillstånd Region Norr</w:t>
            </w:r>
          </w:p>
        </w:tc>
        <w:tc>
          <w:tcPr>
            <w:tcW w:w="780" w:type="pct"/>
            <w:shd w:val="clear" w:color="auto" w:fill="F2F2F2" w:themeFill="background1" w:themeFillShade="F2"/>
          </w:tcPr>
          <w:p w14:paraId="30A1BED2" w14:textId="77777777" w:rsidR="009A609B" w:rsidRDefault="009A609B" w:rsidP="006B68A8">
            <w:r>
              <w:t>2024-02-18</w:t>
            </w:r>
          </w:p>
        </w:tc>
        <w:tc>
          <w:tcPr>
            <w:tcW w:w="792" w:type="pct"/>
            <w:shd w:val="clear" w:color="auto" w:fill="F2F2F2" w:themeFill="background1" w:themeFillShade="F2"/>
          </w:tcPr>
          <w:p w14:paraId="482248D8" w14:textId="77777777" w:rsidR="009A609B" w:rsidRDefault="009A609B" w:rsidP="006B68A8">
            <w:r>
              <w:t>2025-02-02</w:t>
            </w:r>
          </w:p>
        </w:tc>
      </w:tr>
      <w:tr w:rsidR="009A609B" w14:paraId="2215D2E2" w14:textId="77777777" w:rsidTr="006B68A8">
        <w:tc>
          <w:tcPr>
            <w:tcW w:w="5000" w:type="pct"/>
            <w:gridSpan w:val="3"/>
            <w:shd w:val="clear" w:color="auto" w:fill="auto"/>
          </w:tcPr>
          <w:p w14:paraId="595EBA16" w14:textId="77777777" w:rsidR="009A609B" w:rsidRDefault="009A609B" w:rsidP="006B68A8">
            <w:r>
              <w:t xml:space="preserve">Enligt SIF:s tävlingsbestämmelser ska alla arrangerande föreningar ansöka om matchtillstånd och att alla föreningar som deltar ska ansöka om det är så att cuper arrangeras under perioden av seriespel. Utredning internt inom Region Norr för att klargöra vad som gäller och detta ska sedermera framgå under tydliga former på hemsida och i seriebestämmelser. </w:t>
            </w:r>
          </w:p>
        </w:tc>
      </w:tr>
      <w:tr w:rsidR="009A609B" w14:paraId="66F5CADF" w14:textId="77777777" w:rsidTr="006B68A8">
        <w:tc>
          <w:tcPr>
            <w:tcW w:w="3428" w:type="pct"/>
            <w:shd w:val="clear" w:color="auto" w:fill="F2F2F2" w:themeFill="background1" w:themeFillShade="F2"/>
          </w:tcPr>
          <w:p w14:paraId="3A47E95D" w14:textId="77777777" w:rsidR="009A609B" w:rsidRDefault="009A609B" w:rsidP="006B68A8">
            <w:r>
              <w:t>Fortsatt utveckling av flick- och damserier</w:t>
            </w:r>
          </w:p>
        </w:tc>
        <w:tc>
          <w:tcPr>
            <w:tcW w:w="780" w:type="pct"/>
            <w:shd w:val="clear" w:color="auto" w:fill="F2F2F2" w:themeFill="background1" w:themeFillShade="F2"/>
          </w:tcPr>
          <w:p w14:paraId="73D076A3" w14:textId="77777777" w:rsidR="009A609B" w:rsidRDefault="009A609B" w:rsidP="006B68A8">
            <w:r>
              <w:t>2024-02-18</w:t>
            </w:r>
          </w:p>
        </w:tc>
        <w:tc>
          <w:tcPr>
            <w:tcW w:w="792" w:type="pct"/>
            <w:shd w:val="clear" w:color="auto" w:fill="F2F2F2" w:themeFill="background1" w:themeFillShade="F2"/>
          </w:tcPr>
          <w:p w14:paraId="1F6453F6" w14:textId="77777777" w:rsidR="009A609B" w:rsidRDefault="009A609B" w:rsidP="006B68A8">
            <w:r>
              <w:t>2025-02-02</w:t>
            </w:r>
          </w:p>
        </w:tc>
      </w:tr>
      <w:tr w:rsidR="009A609B" w14:paraId="61816DB2" w14:textId="77777777" w:rsidTr="006B68A8">
        <w:tc>
          <w:tcPr>
            <w:tcW w:w="5000" w:type="pct"/>
            <w:gridSpan w:val="3"/>
            <w:shd w:val="clear" w:color="auto" w:fill="auto"/>
          </w:tcPr>
          <w:p w14:paraId="7E74CA4A" w14:textId="77777777" w:rsidR="009A609B" w:rsidRDefault="009A609B" w:rsidP="006B68A8">
            <w:r>
              <w:t>I enlighet med dam &amp; flickstrategin och dess verksamhetsplan ska Region Norr verka för att utveckla våra serier. Vi ska främja utveckling och hjälpa våra föreningar.</w:t>
            </w:r>
          </w:p>
        </w:tc>
      </w:tr>
    </w:tbl>
    <w:p w14:paraId="3D5A2666" w14:textId="77777777" w:rsidR="009A609B" w:rsidRDefault="009A609B" w:rsidP="009A609B"/>
    <w:tbl>
      <w:tblPr>
        <w:tblStyle w:val="Tabellrutntljust"/>
        <w:tblW w:w="5000" w:type="pct"/>
        <w:tblLook w:val="04A0" w:firstRow="1" w:lastRow="0" w:firstColumn="1" w:lastColumn="0" w:noHBand="0" w:noVBand="1"/>
      </w:tblPr>
      <w:tblGrid>
        <w:gridCol w:w="7650"/>
        <w:gridCol w:w="2807"/>
      </w:tblGrid>
      <w:tr w:rsidR="009A609B" w:rsidRPr="00FB0986" w14:paraId="244C73C7" w14:textId="77777777" w:rsidTr="006B68A8">
        <w:tc>
          <w:tcPr>
            <w:tcW w:w="3658" w:type="pct"/>
            <w:shd w:val="clear" w:color="auto" w:fill="F2F2F2" w:themeFill="background1" w:themeFillShade="F2"/>
          </w:tcPr>
          <w:p w14:paraId="467FDDA3" w14:textId="77777777" w:rsidR="009A609B" w:rsidRPr="00FB0986" w:rsidRDefault="009A609B" w:rsidP="006B68A8">
            <w:pPr>
              <w:pStyle w:val="Rubrik4"/>
            </w:pPr>
            <w:r>
              <w:t>Adjungerad tjänsteman</w:t>
            </w:r>
          </w:p>
        </w:tc>
        <w:tc>
          <w:tcPr>
            <w:tcW w:w="1342" w:type="pct"/>
            <w:shd w:val="clear" w:color="auto" w:fill="F2F2F2" w:themeFill="background1" w:themeFillShade="F2"/>
          </w:tcPr>
          <w:p w14:paraId="3266941A" w14:textId="77777777" w:rsidR="009A609B" w:rsidRPr="00FB0986" w:rsidRDefault="009A609B" w:rsidP="006B68A8">
            <w:pPr>
              <w:pStyle w:val="Rubrik4"/>
            </w:pPr>
            <w:r>
              <w:t>Titel</w:t>
            </w:r>
          </w:p>
        </w:tc>
      </w:tr>
      <w:tr w:rsidR="009A609B" w14:paraId="48B2FA0E" w14:textId="77777777" w:rsidTr="006B68A8">
        <w:tc>
          <w:tcPr>
            <w:tcW w:w="3658" w:type="pct"/>
          </w:tcPr>
          <w:p w14:paraId="240253F7" w14:textId="77777777" w:rsidR="009A609B" w:rsidRDefault="009A609B" w:rsidP="006B68A8">
            <w:r>
              <w:t xml:space="preserve">Simon Parkman </w:t>
            </w:r>
          </w:p>
        </w:tc>
        <w:tc>
          <w:tcPr>
            <w:tcW w:w="1342" w:type="pct"/>
          </w:tcPr>
          <w:p w14:paraId="085BE6D4" w14:textId="77777777" w:rsidR="009A609B" w:rsidRDefault="009A609B" w:rsidP="006B68A8">
            <w:r>
              <w:t>Administratör</w:t>
            </w:r>
          </w:p>
        </w:tc>
      </w:tr>
    </w:tbl>
    <w:p w14:paraId="13D7607E" w14:textId="77777777" w:rsidR="009A609B" w:rsidRPr="00AE4D41" w:rsidRDefault="009A609B">
      <w:pPr>
        <w:rPr>
          <w:rFonts w:ascii="Bahnschrift" w:hAnsi="Bahnschrift"/>
          <w:color w:val="FF0000"/>
          <w:sz w:val="24"/>
          <w:szCs w:val="24"/>
          <w:lang w:val="sv-SE"/>
        </w:rPr>
      </w:pPr>
    </w:p>
    <w:sectPr w:rsidR="009A609B" w:rsidRPr="00AE4D41" w:rsidSect="004B765E">
      <w:headerReference w:type="default" r:id="rId10"/>
      <w:footerReference w:type="default" r:id="rId11"/>
      <w:pgSz w:w="11907" w:h="16839"/>
      <w:pgMar w:top="720" w:right="720" w:bottom="734"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8C56" w14:textId="77777777" w:rsidR="00DE19C1" w:rsidRDefault="00DE19C1" w:rsidP="003D6A27">
      <w:r>
        <w:separator/>
      </w:r>
    </w:p>
  </w:endnote>
  <w:endnote w:type="continuationSeparator" w:id="0">
    <w:p w14:paraId="07A28C4E" w14:textId="77777777" w:rsidR="00DE19C1" w:rsidRDefault="00DE19C1" w:rsidP="003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Bahnschrift">
    <w:panose1 w:val="020B0502040204020203"/>
    <w:charset w:val="00"/>
    <w:family w:val="swiss"/>
    <w:pitch w:val="variable"/>
    <w:sig w:usb0="A00002C7" w:usb1="00000002"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1A79" w14:textId="0CC93B12" w:rsidR="003D6A27" w:rsidRPr="003D6A27" w:rsidRDefault="003D6A27">
    <w:pPr>
      <w:pStyle w:val="Sidfot"/>
      <w:rPr>
        <w:rFonts w:ascii="Bahnschrift" w:hAnsi="Bahnschrift"/>
        <w:color w:val="000000" w:themeColor="text1"/>
        <w:sz w:val="18"/>
        <w:szCs w:val="18"/>
        <w:lang w:val="sv-SE"/>
      </w:rPr>
    </w:pPr>
    <w:r w:rsidRPr="003D6A27">
      <w:rPr>
        <w:rFonts w:ascii="Bahnschrift" w:hAnsi="Bahnschrift"/>
        <w:color w:val="000000" w:themeColor="text1"/>
        <w:sz w:val="18"/>
        <w:szCs w:val="18"/>
        <w:lang w:val="sv-SE"/>
      </w:rPr>
      <w:t>Västerbottens Ishockeyförbund</w:t>
    </w:r>
    <w:r w:rsidRPr="003D6A27">
      <w:rPr>
        <w:rFonts w:ascii="Bahnschrift" w:hAnsi="Bahnschrift"/>
        <w:color w:val="000000" w:themeColor="text1"/>
        <w:sz w:val="18"/>
        <w:szCs w:val="18"/>
        <w:lang w:val="sv-SE"/>
      </w:rPr>
      <w:br/>
      <w:t>c/o Hockeykontor Norr</w:t>
    </w:r>
    <w:r w:rsidRPr="003D6A27">
      <w:rPr>
        <w:rFonts w:ascii="Bahnschrift" w:hAnsi="Bahnschrift"/>
        <w:color w:val="000000" w:themeColor="text1"/>
        <w:sz w:val="18"/>
        <w:szCs w:val="18"/>
        <w:lang w:val="sv-SE"/>
      </w:rPr>
      <w:br/>
      <w:t xml:space="preserve">Kungsgatan 89 </w:t>
    </w:r>
    <w:r w:rsidRPr="003D6A27">
      <w:rPr>
        <w:rFonts w:ascii="Bahnschrift" w:hAnsi="Bahnschrift"/>
        <w:color w:val="000000" w:themeColor="text1"/>
        <w:sz w:val="18"/>
        <w:szCs w:val="18"/>
        <w:lang w:val="sv-SE"/>
      </w:rPr>
      <w:br/>
      <w:t>903 30 Umeå</w:t>
    </w:r>
    <w:r w:rsidRPr="003D6A27">
      <w:rPr>
        <w:rFonts w:ascii="Bahnschrift" w:hAnsi="Bahnschrift"/>
        <w:color w:val="000000" w:themeColor="text1"/>
        <w:sz w:val="18"/>
        <w:szCs w:val="18"/>
      </w:rPr>
      <w:ptab w:relativeTo="margin" w:alignment="center" w:leader="none"/>
    </w:r>
    <w:r w:rsidRPr="003D6A27">
      <w:rPr>
        <w:rFonts w:ascii="Bahnschrift" w:hAnsi="Bahnschrift"/>
        <w:color w:val="000000" w:themeColor="text1"/>
        <w:sz w:val="18"/>
        <w:szCs w:val="18"/>
        <w:lang w:val="sv-SE"/>
      </w:rPr>
      <w:t>www.swehockey.se/Distrikt/vasterbottensishockeyforbund</w:t>
    </w:r>
    <w:r w:rsidRPr="003D6A27">
      <w:rPr>
        <w:rFonts w:ascii="Bahnschrift" w:hAnsi="Bahnschrift"/>
        <w:color w:val="000000" w:themeColor="text1"/>
        <w:sz w:val="18"/>
        <w:szCs w:val="18"/>
      </w:rPr>
      <w:ptab w:relativeTo="margin" w:alignment="right" w:leader="none"/>
    </w:r>
    <w:r w:rsidRPr="003D6A27">
      <w:rPr>
        <w:rFonts w:ascii="Bahnschrift" w:hAnsi="Bahnschrift" w:cs="Segoe UI Historic"/>
        <w:color w:val="000000" w:themeColor="text1"/>
        <w:sz w:val="18"/>
        <w:szCs w:val="18"/>
        <w:bdr w:val="none" w:sz="0" w:space="0" w:color="auto" w:frame="1"/>
        <w:shd w:val="clear" w:color="auto" w:fill="FFFFFF"/>
        <w:lang w:val="sv-SE"/>
      </w:rPr>
      <w:t>kansli@vasterbottenhockey.nu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0EB8" w14:textId="77777777" w:rsidR="00DE19C1" w:rsidRDefault="00DE19C1" w:rsidP="003D6A27">
      <w:r>
        <w:separator/>
      </w:r>
    </w:p>
  </w:footnote>
  <w:footnote w:type="continuationSeparator" w:id="0">
    <w:p w14:paraId="07591271" w14:textId="77777777" w:rsidR="00DE19C1" w:rsidRDefault="00DE19C1" w:rsidP="003D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A61" w14:textId="2CDAA824" w:rsidR="003D6A27" w:rsidRDefault="00CB0F01" w:rsidP="003D6A27">
    <w:pPr>
      <w:pStyle w:val="Sidhuvud"/>
      <w:jc w:val="center"/>
    </w:pPr>
    <w:r>
      <w:rPr>
        <w:noProof/>
      </w:rPr>
      <w:drawing>
        <wp:inline distT="0" distB="0" distL="0" distR="0" wp14:anchorId="5B712AAB" wp14:editId="4957EF96">
          <wp:extent cx="4021439" cy="914400"/>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028405" cy="915984"/>
                  </a:xfrm>
                  <a:prstGeom prst="rect">
                    <a:avLst/>
                  </a:prstGeom>
                </pic:spPr>
              </pic:pic>
            </a:graphicData>
          </a:graphic>
        </wp:inline>
      </w:drawing>
    </w:r>
    <w:r w:rsidR="003D6A27">
      <w:rPr>
        <w:noProof/>
      </w:rPr>
      <mc:AlternateContent>
        <mc:Choice Requires="wpg">
          <w:drawing>
            <wp:anchor distT="0" distB="0" distL="114300" distR="114300" simplePos="0" relativeHeight="251659264" behindDoc="0" locked="0" layoutInCell="1" allowOverlap="1" wp14:anchorId="4ED44F33" wp14:editId="3F8F354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0"/>
              <wp:wrapNone/>
              <wp:docPr id="4" name="Grup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g:grpSp>
                      <wpg:cNvPr id="5" name="Grupp 159"/>
                      <wpg:cNvGrpSpPr/>
                      <wpg:grpSpPr>
                        <a:xfrm>
                          <a:off x="0" y="0"/>
                          <a:ext cx="1700784" cy="1024128"/>
                          <a:chOff x="0" y="0"/>
                          <a:chExt cx="1700784" cy="1024128"/>
                        </a:xfrm>
                      </wpg:grpSpPr>
                      <wps:wsp>
                        <wps:cNvPr id="6" name="Rektangel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ktangel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ruta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21A2B" w14:textId="77777777" w:rsidR="003D6A27" w:rsidRDefault="003D6A27">
                            <w:pPr>
                              <w:pStyle w:val="Sidhuvu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sv-SE"/>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44F33" id="Grup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">
              <v:group id="Grup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ktangel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" fillcolor="white [3212]" stroked="f" strokeweight="2pt">
                  <v:fill opacity="0"/>
                </v:rect>
                <v:shape id="Rektangel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" path="m,l1462822,,910372,376306,,1014481,,xe" fillcolor="#4f81bd [3204]" stroked="f" strokeweight="2pt">
                  <v:path arrowok="t" o:connecttype="custom" o:connectlocs="0,0;1463040,0;910508,376493;0,1014984;0,0" o:connectangles="0,0,0,0,0"/>
                </v:shape>
                <v:rect id="Rektangel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" stroked="f" strokeweight="2pt">
                  <v:fill r:id="rId3" o:title="" recolor="t" rotate="t" type="frame"/>
                </v:rect>
              </v:group>
              <v:shapetype id="_x0000_t202" coordsize="21600,21600" o:spt="202" path="m,l,21600r21600,l21600,xe">
                <v:stroke joinstyle="miter"/>
                <v:path gradientshapeok="t" o:connecttype="rect"/>
              </v:shapetype>
              <v:shape id="Textruta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" filled="f" stroked="f" strokeweight=".5pt">
                <v:textbox inset=",7.2pt,,7.2pt">
                  <w:txbxContent>
                    <w:p w14:paraId="25121A2B" w14:textId="77777777" w:rsidR="003D6A27" w:rsidRDefault="003D6A27">
                      <w:pPr>
                        <w:pStyle w:val="Sidhuvu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sv-SE"/>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A6392"/>
    <w:multiLevelType w:val="multilevel"/>
    <w:tmpl w:val="354C1C9E"/>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EC0541C"/>
    <w:multiLevelType w:val="hybridMultilevel"/>
    <w:tmpl w:val="8FC4B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3832813">
    <w:abstractNumId w:val="1"/>
  </w:num>
  <w:num w:numId="2" w16cid:durableId="205071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20"/>
  <w:drawingGridVerticalSpacing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27"/>
    <w:rsid w:val="000273CA"/>
    <w:rsid w:val="0005443F"/>
    <w:rsid w:val="00066E40"/>
    <w:rsid w:val="00067900"/>
    <w:rsid w:val="000770AC"/>
    <w:rsid w:val="00094DC2"/>
    <w:rsid w:val="000E6D42"/>
    <w:rsid w:val="000E7EC2"/>
    <w:rsid w:val="00135D3B"/>
    <w:rsid w:val="001A2650"/>
    <w:rsid w:val="001C07CC"/>
    <w:rsid w:val="001C60FE"/>
    <w:rsid w:val="001E1172"/>
    <w:rsid w:val="001E2294"/>
    <w:rsid w:val="0022094A"/>
    <w:rsid w:val="0022465F"/>
    <w:rsid w:val="00282631"/>
    <w:rsid w:val="003272CA"/>
    <w:rsid w:val="00327531"/>
    <w:rsid w:val="00336554"/>
    <w:rsid w:val="003A0F52"/>
    <w:rsid w:val="003B49E9"/>
    <w:rsid w:val="003C7432"/>
    <w:rsid w:val="003D6A27"/>
    <w:rsid w:val="00457244"/>
    <w:rsid w:val="00465F95"/>
    <w:rsid w:val="004B765E"/>
    <w:rsid w:val="00537444"/>
    <w:rsid w:val="005876D9"/>
    <w:rsid w:val="00590E14"/>
    <w:rsid w:val="005C75CE"/>
    <w:rsid w:val="00676F09"/>
    <w:rsid w:val="00693EB2"/>
    <w:rsid w:val="006A4616"/>
    <w:rsid w:val="006D361E"/>
    <w:rsid w:val="006D454C"/>
    <w:rsid w:val="006E748C"/>
    <w:rsid w:val="007314CE"/>
    <w:rsid w:val="00744027"/>
    <w:rsid w:val="00747FE3"/>
    <w:rsid w:val="007A0456"/>
    <w:rsid w:val="007A14DA"/>
    <w:rsid w:val="007B4AB5"/>
    <w:rsid w:val="007B76C6"/>
    <w:rsid w:val="007E72A2"/>
    <w:rsid w:val="00826FF1"/>
    <w:rsid w:val="008841E6"/>
    <w:rsid w:val="008A0707"/>
    <w:rsid w:val="008A1A01"/>
    <w:rsid w:val="008A6CE7"/>
    <w:rsid w:val="00910F61"/>
    <w:rsid w:val="00922A47"/>
    <w:rsid w:val="00931919"/>
    <w:rsid w:val="00952C4A"/>
    <w:rsid w:val="00964BDD"/>
    <w:rsid w:val="009A609B"/>
    <w:rsid w:val="009F1593"/>
    <w:rsid w:val="00A57124"/>
    <w:rsid w:val="00A7692C"/>
    <w:rsid w:val="00AD3FD0"/>
    <w:rsid w:val="00AE4D41"/>
    <w:rsid w:val="00AF47AE"/>
    <w:rsid w:val="00B245FF"/>
    <w:rsid w:val="00B3713C"/>
    <w:rsid w:val="00B60857"/>
    <w:rsid w:val="00B84957"/>
    <w:rsid w:val="00BB29CA"/>
    <w:rsid w:val="00C02B2D"/>
    <w:rsid w:val="00C537FB"/>
    <w:rsid w:val="00CB0F01"/>
    <w:rsid w:val="00CB6DA7"/>
    <w:rsid w:val="00CC3159"/>
    <w:rsid w:val="00CC4EAB"/>
    <w:rsid w:val="00D739A4"/>
    <w:rsid w:val="00DC71EA"/>
    <w:rsid w:val="00DD42E4"/>
    <w:rsid w:val="00DE19C1"/>
    <w:rsid w:val="00E029DE"/>
    <w:rsid w:val="00E22DE1"/>
    <w:rsid w:val="00E94FBB"/>
    <w:rsid w:val="00EE45D8"/>
    <w:rsid w:val="00EE6275"/>
    <w:rsid w:val="00EF4501"/>
    <w:rsid w:val="00EF63F1"/>
    <w:rsid w:val="00F3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175DD"/>
  <w15:docId w15:val="{C64752B9-C2A3-4C00-B4B8-823A2FF9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eastAsia="Times New Roman" w:hAnsi="Garamond" w:cs="Garamond"/>
      <w:color w:val="6A7F0E"/>
      <w:sz w:val="22"/>
      <w:szCs w:val="22"/>
      <w:lang w:val="en-GB" w:eastAsia="zh-CN"/>
    </w:rPr>
  </w:style>
  <w:style w:type="paragraph" w:styleId="Rubrik1">
    <w:name w:val="heading 1"/>
    <w:basedOn w:val="Normal"/>
    <w:next w:val="Normal"/>
    <w:qFormat/>
    <w:pPr>
      <w:jc w:val="center"/>
      <w:outlineLvl w:val="0"/>
    </w:pPr>
    <w:rPr>
      <w:rFonts w:eastAsia="SimSun" w:cs="Times New Roman"/>
      <w:caps/>
      <w:sz w:val="72"/>
      <w:szCs w:val="72"/>
    </w:rPr>
  </w:style>
  <w:style w:type="paragraph" w:styleId="Rubrik2">
    <w:name w:val="heading 2"/>
    <w:basedOn w:val="Normal"/>
    <w:next w:val="Normal"/>
    <w:qFormat/>
    <w:pPr>
      <w:spacing w:line="480" w:lineRule="auto"/>
      <w:outlineLvl w:val="1"/>
    </w:pPr>
    <w:rPr>
      <w:rFonts w:eastAsia="SimSun" w:cs="Times New Roman"/>
    </w:rPr>
  </w:style>
  <w:style w:type="paragraph" w:styleId="Rubrik3">
    <w:name w:val="heading 3"/>
    <w:basedOn w:val="Normal"/>
    <w:next w:val="Normal"/>
    <w:qFormat/>
    <w:pPr>
      <w:outlineLvl w:val="2"/>
    </w:pPr>
    <w:rPr>
      <w:rFonts w:eastAsia="SimSun" w:cs="Times New Roman"/>
      <w:i/>
    </w:rPr>
  </w:style>
  <w:style w:type="paragraph" w:styleId="Rubrik4">
    <w:name w:val="heading 4"/>
    <w:basedOn w:val="Normal"/>
    <w:next w:val="Normal"/>
    <w:link w:val="Rubrik4Char"/>
    <w:semiHidden/>
    <w:unhideWhenUsed/>
    <w:qFormat/>
    <w:rsid w:val="008A1A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link w:val="SidhuvudChar"/>
    <w:uiPriority w:val="99"/>
    <w:unhideWhenUsed/>
    <w:rsid w:val="003D6A27"/>
    <w:pPr>
      <w:tabs>
        <w:tab w:val="center" w:pos="4536"/>
        <w:tab w:val="right" w:pos="9072"/>
      </w:tabs>
    </w:pPr>
  </w:style>
  <w:style w:type="character" w:customStyle="1" w:styleId="SidhuvudChar">
    <w:name w:val="Sidhuvud Char"/>
    <w:basedOn w:val="Standardstycketeckensnitt"/>
    <w:link w:val="Sidhuvud"/>
    <w:uiPriority w:val="99"/>
    <w:rsid w:val="003D6A27"/>
    <w:rPr>
      <w:rFonts w:ascii="Garamond" w:eastAsia="Times New Roman" w:hAnsi="Garamond" w:cs="Garamond"/>
      <w:color w:val="6A7F0E"/>
      <w:sz w:val="22"/>
      <w:szCs w:val="22"/>
      <w:lang w:val="en-GB" w:eastAsia="zh-CN"/>
    </w:rPr>
  </w:style>
  <w:style w:type="paragraph" w:styleId="Sidfot">
    <w:name w:val="footer"/>
    <w:basedOn w:val="Normal"/>
    <w:link w:val="SidfotChar"/>
    <w:unhideWhenUsed/>
    <w:rsid w:val="003D6A27"/>
    <w:pPr>
      <w:tabs>
        <w:tab w:val="center" w:pos="4536"/>
        <w:tab w:val="right" w:pos="9072"/>
      </w:tabs>
    </w:pPr>
  </w:style>
  <w:style w:type="character" w:customStyle="1" w:styleId="SidfotChar">
    <w:name w:val="Sidfot Char"/>
    <w:basedOn w:val="Standardstycketeckensnitt"/>
    <w:link w:val="Sidfot"/>
    <w:rsid w:val="003D6A27"/>
    <w:rPr>
      <w:rFonts w:ascii="Garamond" w:eastAsia="Times New Roman" w:hAnsi="Garamond" w:cs="Garamond"/>
      <w:color w:val="6A7F0E"/>
      <w:sz w:val="22"/>
      <w:szCs w:val="22"/>
      <w:lang w:val="en-GB" w:eastAsia="zh-CN"/>
    </w:rPr>
  </w:style>
  <w:style w:type="character" w:styleId="Hyperlnk">
    <w:name w:val="Hyperlink"/>
    <w:basedOn w:val="Standardstycketeckensnitt"/>
    <w:uiPriority w:val="99"/>
    <w:unhideWhenUsed/>
    <w:rsid w:val="003D6A27"/>
    <w:rPr>
      <w:color w:val="0000FF"/>
      <w:u w:val="single"/>
    </w:rPr>
  </w:style>
  <w:style w:type="character" w:styleId="Olstomnmnande">
    <w:name w:val="Unresolved Mention"/>
    <w:basedOn w:val="Standardstycketeckensnitt"/>
    <w:uiPriority w:val="99"/>
    <w:semiHidden/>
    <w:unhideWhenUsed/>
    <w:rsid w:val="003D6A27"/>
    <w:rPr>
      <w:color w:val="605E5C"/>
      <w:shd w:val="clear" w:color="auto" w:fill="E1DFDD"/>
    </w:rPr>
  </w:style>
  <w:style w:type="paragraph" w:styleId="Liststycke">
    <w:name w:val="List Paragraph"/>
    <w:basedOn w:val="Normal"/>
    <w:uiPriority w:val="34"/>
    <w:qFormat/>
    <w:rsid w:val="00327531"/>
    <w:pPr>
      <w:spacing w:after="200" w:line="276" w:lineRule="auto"/>
      <w:ind w:left="720"/>
      <w:contextualSpacing/>
    </w:pPr>
    <w:rPr>
      <w:rFonts w:ascii="Calibri" w:eastAsia="Calibri" w:hAnsi="Calibri" w:cs="Times New Roman"/>
      <w:color w:val="auto"/>
      <w:lang w:val="sv-SE" w:eastAsia="en-US"/>
    </w:rPr>
  </w:style>
  <w:style w:type="paragraph" w:customStyle="1" w:styleId="Standard">
    <w:name w:val="Standard"/>
    <w:rsid w:val="00327531"/>
    <w:pPr>
      <w:suppressAutoHyphens/>
      <w:autoSpaceDN w:val="0"/>
      <w:spacing w:after="200" w:line="276" w:lineRule="auto"/>
      <w:textAlignment w:val="baseline"/>
    </w:pPr>
    <w:rPr>
      <w:rFonts w:ascii="Calibri" w:hAnsi="Calibri" w:cs="F"/>
      <w:kern w:val="3"/>
      <w:sz w:val="22"/>
      <w:szCs w:val="22"/>
      <w:lang w:val="sv-SE"/>
    </w:rPr>
  </w:style>
  <w:style w:type="numbering" w:customStyle="1" w:styleId="WWNum1">
    <w:name w:val="WWNum1"/>
    <w:basedOn w:val="Ingenlista"/>
    <w:rsid w:val="00327531"/>
    <w:pPr>
      <w:numPr>
        <w:numId w:val="2"/>
      </w:numPr>
    </w:pPr>
  </w:style>
  <w:style w:type="character" w:customStyle="1" w:styleId="Rubrik4Char">
    <w:name w:val="Rubrik 4 Char"/>
    <w:basedOn w:val="Standardstycketeckensnitt"/>
    <w:link w:val="Rubrik4"/>
    <w:semiHidden/>
    <w:rsid w:val="008A1A01"/>
    <w:rPr>
      <w:rFonts w:asciiTheme="majorHAnsi" w:eastAsiaTheme="majorEastAsia" w:hAnsiTheme="majorHAnsi" w:cstheme="majorBidi"/>
      <w:i/>
      <w:iCs/>
      <w:color w:val="365F91" w:themeColor="accent1" w:themeShade="BF"/>
      <w:sz w:val="22"/>
      <w:szCs w:val="22"/>
      <w:lang w:val="en-GB" w:eastAsia="zh-CN"/>
    </w:rPr>
  </w:style>
  <w:style w:type="table" w:styleId="Tabellrutntljust">
    <w:name w:val="Grid Table Light"/>
    <w:basedOn w:val="Normaltabell"/>
    <w:uiPriority w:val="40"/>
    <w:rsid w:val="008A1A01"/>
    <w:rPr>
      <w:rFonts w:asciiTheme="minorHAnsi" w:eastAsiaTheme="minorHAnsi" w:hAnsiTheme="minorHAnsi" w:cstheme="minorBidi"/>
      <w:sz w:val="22"/>
      <w:szCs w:val="22"/>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Tjernstr&#246;m\AppData\Roaming\Microsoft\Templates\P&#229;skkort%20(med%20&#228;ggko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etSpecific xmlns="296b809b-b7bc-48ce-813f-22e66fa9c53a">false</MarketSpecific>
    <ApprovalStatus xmlns="296b809b-b7bc-48ce-813f-22e66fa9c53a">InProgress</ApprovalStatus>
    <LocComments xmlns="296b809b-b7bc-48ce-813f-22e66fa9c53a" xsi:nil="true"/>
    <DirectSourceMarket xmlns="296b809b-b7bc-48ce-813f-22e66fa9c53a">english</DirectSourceMarket>
    <ThumbnailAssetId xmlns="296b809b-b7bc-48ce-813f-22e66fa9c53a" xsi:nil="true"/>
    <PrimaryImageGen xmlns="296b809b-b7bc-48ce-813f-22e66fa9c53a">true</PrimaryImageGen>
    <LegacyData xmlns="296b809b-b7bc-48ce-813f-22e66fa9c53a" xsi:nil="true"/>
    <TPFriendlyName xmlns="296b809b-b7bc-48ce-813f-22e66fa9c53a" xsi:nil="true"/>
    <NumericId xmlns="296b809b-b7bc-48ce-813f-22e66fa9c53a" xsi:nil="true"/>
    <LocRecommendedHandoff xmlns="296b809b-b7bc-48ce-813f-22e66fa9c53a" xsi:nil="true"/>
    <BlockPublish xmlns="296b809b-b7bc-48ce-813f-22e66fa9c53a">false</BlockPublish>
    <BusinessGroup xmlns="296b809b-b7bc-48ce-813f-22e66fa9c53a" xsi:nil="true"/>
    <OpenTemplate xmlns="296b809b-b7bc-48ce-813f-22e66fa9c53a">true</OpenTemplate>
    <SourceTitle xmlns="296b809b-b7bc-48ce-813f-22e66fa9c53a">Easter card (with basket of eggs)</SourceTitle>
    <APEditor xmlns="296b809b-b7bc-48ce-813f-22e66fa9c53a">
      <UserInfo>
        <DisplayName/>
        <AccountId xsi:nil="true"/>
        <AccountType/>
      </UserInfo>
    </APEditor>
    <UALocComments xmlns="296b809b-b7bc-48ce-813f-22e66fa9c53a">2007 Template UpLeveling Do Not HandOff</UALocComments>
    <IntlLangReviewDate xmlns="296b809b-b7bc-48ce-813f-22e66fa9c53a" xsi:nil="true"/>
    <PublishStatusLookup xmlns="296b809b-b7bc-48ce-813f-22e66fa9c53a">
      <Value>376275</Value>
      <Value>376279</Value>
    </PublishStatusLookup>
    <ParentAssetId xmlns="296b809b-b7bc-48ce-813f-22e66fa9c53a" xsi:nil="true"/>
    <FeatureTagsTaxHTField0 xmlns="296b809b-b7bc-48ce-813f-22e66fa9c53a">
      <Terms xmlns="http://schemas.microsoft.com/office/infopath/2007/PartnerControls"/>
    </FeatureTagsTaxHTField0>
    <MachineTranslated xmlns="296b809b-b7bc-48ce-813f-22e66fa9c53a">false</MachineTranslated>
    <Providers xmlns="296b809b-b7bc-48ce-813f-22e66fa9c53a" xsi:nil="true"/>
    <OriginalSourceMarket xmlns="296b809b-b7bc-48ce-813f-22e66fa9c53a">english</OriginalSourceMarket>
    <APDescription xmlns="296b809b-b7bc-48ce-813f-22e66fa9c53a" xsi:nil="true"/>
    <ContentItem xmlns="296b809b-b7bc-48ce-813f-22e66fa9c53a" xsi:nil="true"/>
    <ClipArtFilename xmlns="296b809b-b7bc-48ce-813f-22e66fa9c53a" xsi:nil="true"/>
    <TPInstallLocation xmlns="296b809b-b7bc-48ce-813f-22e66fa9c53a" xsi:nil="true"/>
    <TimesCloned xmlns="296b809b-b7bc-48ce-813f-22e66fa9c53a" xsi:nil="true"/>
    <PublishTargets xmlns="296b809b-b7bc-48ce-813f-22e66fa9c53a">OfficeOnline,OfficeOnlineVNext</PublishTargets>
    <AcquiredFrom xmlns="296b809b-b7bc-48ce-813f-22e66fa9c53a">Internal MS</AcquiredFrom>
    <AssetStart xmlns="296b809b-b7bc-48ce-813f-22e66fa9c53a">2012-01-17T19:14:00+00:00</AssetStart>
    <FriendlyTitle xmlns="296b809b-b7bc-48ce-813f-22e66fa9c53a" xsi:nil="true"/>
    <Provider xmlns="296b809b-b7bc-48ce-813f-22e66fa9c53a" xsi:nil="true"/>
    <LastHandOff xmlns="296b809b-b7bc-48ce-813f-22e66fa9c53a" xsi:nil="true"/>
    <Manager xmlns="296b809b-b7bc-48ce-813f-22e66fa9c53a" xsi:nil="true"/>
    <UALocRecommendation xmlns="296b809b-b7bc-48ce-813f-22e66fa9c53a">Localize</UALocRecommendation>
    <ArtSampleDocs xmlns="296b809b-b7bc-48ce-813f-22e66fa9c53a" xsi:nil="true"/>
    <UACurrentWords xmlns="296b809b-b7bc-48ce-813f-22e66fa9c53a" xsi:nil="true"/>
    <TPClientViewer xmlns="296b809b-b7bc-48ce-813f-22e66fa9c53a" xsi:nil="true"/>
    <TemplateStatus xmlns="296b809b-b7bc-48ce-813f-22e66fa9c53a">Complete</TemplateStatus>
    <ShowIn xmlns="296b809b-b7bc-48ce-813f-22e66fa9c53a">Show everywhere</ShowIn>
    <CSXHash xmlns="296b809b-b7bc-48ce-813f-22e66fa9c53a" xsi:nil="true"/>
    <Downloads xmlns="296b809b-b7bc-48ce-813f-22e66fa9c53a">0</Downloads>
    <VoteCount xmlns="296b809b-b7bc-48ce-813f-22e66fa9c53a" xsi:nil="true"/>
    <OOCacheId xmlns="296b809b-b7bc-48ce-813f-22e66fa9c53a" xsi:nil="true"/>
    <IsDeleted xmlns="296b809b-b7bc-48ce-813f-22e66fa9c53a">false</IsDeleted>
    <InternalTagsTaxHTField0 xmlns="296b809b-b7bc-48ce-813f-22e66fa9c53a">
      <Terms xmlns="http://schemas.microsoft.com/office/infopath/2007/PartnerControls"/>
    </InternalTagsTaxHTField0>
    <UANotes xmlns="296b809b-b7bc-48ce-813f-22e66fa9c53a">2003 to 2007 conversion</UANotes>
    <AssetExpire xmlns="296b809b-b7bc-48ce-813f-22e66fa9c53a">2035-01-01T08:00:00+00:00</AssetExpire>
    <CSXSubmissionMarket xmlns="296b809b-b7bc-48ce-813f-22e66fa9c53a" xsi:nil="true"/>
    <DSATActionTaken xmlns="296b809b-b7bc-48ce-813f-22e66fa9c53a" xsi:nil="true"/>
    <SubmitterId xmlns="296b809b-b7bc-48ce-813f-22e66fa9c53a" xsi:nil="true"/>
    <EditorialTags xmlns="296b809b-b7bc-48ce-813f-22e66fa9c53a" xsi:nil="true"/>
    <TPExecutable xmlns="296b809b-b7bc-48ce-813f-22e66fa9c53a" xsi:nil="true"/>
    <CSXSubmissionDate xmlns="296b809b-b7bc-48ce-813f-22e66fa9c53a" xsi:nil="true"/>
    <CSXUpdate xmlns="296b809b-b7bc-48ce-813f-22e66fa9c53a">false</CSXUpdate>
    <AssetType xmlns="296b809b-b7bc-48ce-813f-22e66fa9c53a">TP</AssetType>
    <ApprovalLog xmlns="296b809b-b7bc-48ce-813f-22e66fa9c53a" xsi:nil="true"/>
    <BugNumber xmlns="296b809b-b7bc-48ce-813f-22e66fa9c53a" xsi:nil="true"/>
    <OriginAsset xmlns="296b809b-b7bc-48ce-813f-22e66fa9c53a" xsi:nil="true"/>
    <TPComponent xmlns="296b809b-b7bc-48ce-813f-22e66fa9c53a" xsi:nil="true"/>
    <Milestone xmlns="296b809b-b7bc-48ce-813f-22e66fa9c53a" xsi:nil="true"/>
    <RecommendationsModifier xmlns="296b809b-b7bc-48ce-813f-22e66fa9c53a" xsi:nil="true"/>
    <AssetId xmlns="296b809b-b7bc-48ce-813f-22e66fa9c53a">TP102817234</AssetId>
    <PolicheckWords xmlns="296b809b-b7bc-48ce-813f-22e66fa9c53a" xsi:nil="true"/>
    <TPLaunchHelpLink xmlns="296b809b-b7bc-48ce-813f-22e66fa9c53a" xsi:nil="true"/>
    <IntlLocPriority xmlns="296b809b-b7bc-48ce-813f-22e66fa9c53a" xsi:nil="true"/>
    <TPApplication xmlns="296b809b-b7bc-48ce-813f-22e66fa9c53a" xsi:nil="true"/>
    <IntlLangReviewer xmlns="296b809b-b7bc-48ce-813f-22e66fa9c53a" xsi:nil="true"/>
    <HandoffToMSDN xmlns="296b809b-b7bc-48ce-813f-22e66fa9c53a" xsi:nil="true"/>
    <PlannedPubDate xmlns="296b809b-b7bc-48ce-813f-22e66fa9c53a" xsi:nil="true"/>
    <CrawlForDependencies xmlns="296b809b-b7bc-48ce-813f-22e66fa9c53a">false</CrawlForDependencies>
    <LocLastLocAttemptVersionLookup xmlns="296b809b-b7bc-48ce-813f-22e66fa9c53a">790769</LocLastLocAttemptVersionLookup>
    <TrustLevel xmlns="296b809b-b7bc-48ce-813f-22e66fa9c53a">1 Microsoft Managed Content</TrustLevel>
    <CampaignTagsTaxHTField0 xmlns="296b809b-b7bc-48ce-813f-22e66fa9c53a">
      <Terms xmlns="http://schemas.microsoft.com/office/infopath/2007/PartnerControls"/>
    </CampaignTagsTaxHTField0>
    <TPNamespace xmlns="296b809b-b7bc-48ce-813f-22e66fa9c53a" xsi:nil="true"/>
    <TaxCatchAll xmlns="296b809b-b7bc-48ce-813f-22e66fa9c53a"/>
    <IsSearchable xmlns="296b809b-b7bc-48ce-813f-22e66fa9c53a">true</IsSearchable>
    <TemplateTemplateType xmlns="296b809b-b7bc-48ce-813f-22e66fa9c53a">Word 2007 Default</TemplateTemplateType>
    <Markets xmlns="296b809b-b7bc-48ce-813f-22e66fa9c53a"/>
    <IntlLangReview xmlns="296b809b-b7bc-48ce-813f-22e66fa9c53a">false</IntlLangReview>
    <UAProjectedTotalWords xmlns="296b809b-b7bc-48ce-813f-22e66fa9c53a" xsi:nil="true"/>
    <OutputCachingOn xmlns="296b809b-b7bc-48ce-813f-22e66fa9c53a">false</OutputCachingOn>
    <LocMarketGroupTiers2 xmlns="296b809b-b7bc-48ce-813f-22e66fa9c53a">,t:Tier 1,t:Tier 2,t:Tier 3,</LocMarketGroupTiers2>
    <APAuthor xmlns="296b809b-b7bc-48ce-813f-22e66fa9c53a">
      <UserInfo>
        <DisplayName/>
        <AccountId>2721</AccountId>
        <AccountType/>
      </UserInfo>
    </APAuthor>
    <TPCommandLine xmlns="296b809b-b7bc-48ce-813f-22e66fa9c53a" xsi:nil="true"/>
    <LocManualTestRequired xmlns="296b809b-b7bc-48ce-813f-22e66fa9c53a">false</LocManualTestRequired>
    <TPAppVersion xmlns="296b809b-b7bc-48ce-813f-22e66fa9c53a" xsi:nil="true"/>
    <EditorialStatus xmlns="296b809b-b7bc-48ce-813f-22e66fa9c53a" xsi:nil="true"/>
    <LastModifiedDateTime xmlns="296b809b-b7bc-48ce-813f-22e66fa9c53a" xsi:nil="true"/>
    <TPLaunchHelpLinkType xmlns="296b809b-b7bc-48ce-813f-22e66fa9c53a">Template</TPLaunchHelpLinkType>
    <OriginalRelease xmlns="296b809b-b7bc-48ce-813f-22e66fa9c53a">14</OriginalRelease>
    <ScenarioTagsTaxHTField0 xmlns="296b809b-b7bc-48ce-813f-22e66fa9c53a">
      <Terms xmlns="http://schemas.microsoft.com/office/infopath/2007/PartnerControls"/>
    </ScenarioTagsTaxHTField0>
    <LocalizationTagsTaxHTField0 xmlns="296b809b-b7bc-48ce-813f-22e66fa9c53a">
      <Terms xmlns="http://schemas.microsoft.com/office/infopath/2007/PartnerControls"/>
    </LocalizationTag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56" ma:contentTypeDescription="Create a new document." ma:contentTypeScope="" ma:versionID="cad036d77b1e4dc32a70e9d4d2907b7b">
  <xsd:schema xmlns:xsd="http://www.w3.org/2001/XMLSchema" xmlns:xs="http://www.w3.org/2001/XMLSchema" xmlns:p="http://schemas.microsoft.com/office/2006/metadata/properties" xmlns:ns2="296b809b-b7bc-48ce-813f-22e66fa9c53a" targetNamespace="http://schemas.microsoft.com/office/2006/metadata/properties" ma:root="true" ma:fieldsID="6f608315615542f398b2e5dd31df8ea2" ns2:_="">
    <xsd:import namespace="296b809b-b7bc-48ce-813f-22e66fa9c53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b809b-b7bc-48ce-813f-22e66fa9c53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7945c02-074b-4538-913f-75961664593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F989717-7C53-46C1-A956-7823E48B93BE}" ma:internalName="CSXSubmissionMarket" ma:readOnly="false" ma:showField="MarketName" ma:web="296b809b-b7bc-48ce-813f-22e66fa9c53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319a528-ae60-4d6c-bd69-1ff048213794}"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FA6E668-737C-40F0-B8B7-4081245CD49F}" ma:internalName="InProjectListLookup" ma:readOnly="true" ma:showField="InProjectLis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a4ddef7-4264-4fbb-aea4-8ba0765ba4f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FA6E668-737C-40F0-B8B7-4081245CD49F}" ma:internalName="LastCompleteVersionLookup" ma:readOnly="true" ma:showField="LastComplete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FA6E668-737C-40F0-B8B7-4081245CD49F}" ma:internalName="LastPreviewErrorLookup" ma:readOnly="true" ma:showField="LastPreview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FA6E668-737C-40F0-B8B7-4081245CD49F}" ma:internalName="LastPreviewResultLookup" ma:readOnly="true" ma:showField="LastPreview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FA6E668-737C-40F0-B8B7-4081245CD49F}" ma:internalName="LastPreviewAttemptDateLookup" ma:readOnly="true" ma:showField="LastPreview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FA6E668-737C-40F0-B8B7-4081245CD49F}" ma:internalName="LastPreviewedByLookup" ma:readOnly="true" ma:showField="LastPreview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FA6E668-737C-40F0-B8B7-4081245CD49F}" ma:internalName="LastPreviewTimeLookup" ma:readOnly="true" ma:showField="LastPreview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FA6E668-737C-40F0-B8B7-4081245CD49F}" ma:internalName="LastPreviewVersionLookup" ma:readOnly="true" ma:showField="LastPreview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FA6E668-737C-40F0-B8B7-4081245CD49F}" ma:internalName="LastPublishErrorLookup" ma:readOnly="true" ma:showField="LastPublish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FA6E668-737C-40F0-B8B7-4081245CD49F}" ma:internalName="LastPublishResultLookup" ma:readOnly="true" ma:showField="LastPublish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FA6E668-737C-40F0-B8B7-4081245CD49F}" ma:internalName="LastPublishAttemptDateLookup" ma:readOnly="true" ma:showField="LastPublish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FA6E668-737C-40F0-B8B7-4081245CD49F}" ma:internalName="LastPublishedByLookup" ma:readOnly="true" ma:showField="LastPublish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FA6E668-737C-40F0-B8B7-4081245CD49F}" ma:internalName="LastPublishTimeLookup" ma:readOnly="true" ma:showField="LastPublish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FA6E668-737C-40F0-B8B7-4081245CD49F}" ma:internalName="LastPublishVersionLookup" ma:readOnly="true" ma:showField="LastPublish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C6E238A-761A-41FD-BFB6-241168E6D51E}" ma:internalName="LocLastLocAttemptVersionLookup" ma:readOnly="false" ma:showField="LastLocAttemptVersion" ma:web="296b809b-b7bc-48ce-813f-22e66fa9c53a">
      <xsd:simpleType>
        <xsd:restriction base="dms:Lookup"/>
      </xsd:simpleType>
    </xsd:element>
    <xsd:element name="LocLastLocAttemptVersionTypeLookup" ma:index="71" nillable="true" ma:displayName="Loc Last Loc Attempt Version Type" ma:default="" ma:list="{8C6E238A-761A-41FD-BFB6-241168E6D51E}" ma:internalName="LocLastLocAttemptVersionTypeLookup" ma:readOnly="true" ma:showField="LastLocAttemptVersionType" ma:web="296b809b-b7bc-48ce-813f-22e66fa9c53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C6E238A-761A-41FD-BFB6-241168E6D51E}" ma:internalName="LocNewPublishedVersionLookup" ma:readOnly="true" ma:showField="NewPublishedVersion" ma:web="296b809b-b7bc-48ce-813f-22e66fa9c53a">
      <xsd:simpleType>
        <xsd:restriction base="dms:Lookup"/>
      </xsd:simpleType>
    </xsd:element>
    <xsd:element name="LocOverallHandbackStatusLookup" ma:index="75" nillable="true" ma:displayName="Loc Overall Handback Status" ma:default="" ma:list="{8C6E238A-761A-41FD-BFB6-241168E6D51E}" ma:internalName="LocOverallHandbackStatusLookup" ma:readOnly="true" ma:showField="OverallHandbackStatus" ma:web="296b809b-b7bc-48ce-813f-22e66fa9c53a">
      <xsd:simpleType>
        <xsd:restriction base="dms:Lookup"/>
      </xsd:simpleType>
    </xsd:element>
    <xsd:element name="LocOverallLocStatusLookup" ma:index="76" nillable="true" ma:displayName="Loc Overall Localize Status" ma:default="" ma:list="{8C6E238A-761A-41FD-BFB6-241168E6D51E}" ma:internalName="LocOverallLocStatusLookup" ma:readOnly="true" ma:showField="OverallLocStatus" ma:web="296b809b-b7bc-48ce-813f-22e66fa9c53a">
      <xsd:simpleType>
        <xsd:restriction base="dms:Lookup"/>
      </xsd:simpleType>
    </xsd:element>
    <xsd:element name="LocOverallPreviewStatusLookup" ma:index="77" nillable="true" ma:displayName="Loc Overall Preview Status" ma:default="" ma:list="{8C6E238A-761A-41FD-BFB6-241168E6D51E}" ma:internalName="LocOverallPreviewStatusLookup" ma:readOnly="true" ma:showField="OverallPreviewStatus" ma:web="296b809b-b7bc-48ce-813f-22e66fa9c53a">
      <xsd:simpleType>
        <xsd:restriction base="dms:Lookup"/>
      </xsd:simpleType>
    </xsd:element>
    <xsd:element name="LocOverallPublishStatusLookup" ma:index="78" nillable="true" ma:displayName="Loc Overall Publish Status" ma:default="" ma:list="{8C6E238A-761A-41FD-BFB6-241168E6D51E}" ma:internalName="LocOverallPublishStatusLookup" ma:readOnly="true" ma:showField="OverallPublishStatus" ma:web="296b809b-b7bc-48ce-813f-22e66fa9c53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C6E238A-761A-41FD-BFB6-241168E6D51E}" ma:internalName="LocProcessedForHandoffsLookup" ma:readOnly="true" ma:showField="ProcessedForHandoffs" ma:web="296b809b-b7bc-48ce-813f-22e66fa9c53a">
      <xsd:simpleType>
        <xsd:restriction base="dms:Lookup"/>
      </xsd:simpleType>
    </xsd:element>
    <xsd:element name="LocProcessedForMarketsLookup" ma:index="81" nillable="true" ma:displayName="Loc Processed For Markets" ma:default="" ma:list="{8C6E238A-761A-41FD-BFB6-241168E6D51E}" ma:internalName="LocProcessedForMarketsLookup" ma:readOnly="true" ma:showField="ProcessedForMarkets" ma:web="296b809b-b7bc-48ce-813f-22e66fa9c53a">
      <xsd:simpleType>
        <xsd:restriction base="dms:Lookup"/>
      </xsd:simpleType>
    </xsd:element>
    <xsd:element name="LocPublishedDependentAssetsLookup" ma:index="82" nillable="true" ma:displayName="Loc Published Dependent Assets" ma:default="" ma:list="{8C6E238A-761A-41FD-BFB6-241168E6D51E}" ma:internalName="LocPublishedDependentAssetsLookup" ma:readOnly="true" ma:showField="PublishedDependentAssets" ma:web="296b809b-b7bc-48ce-813f-22e66fa9c53a">
      <xsd:simpleType>
        <xsd:restriction base="dms:Lookup"/>
      </xsd:simpleType>
    </xsd:element>
    <xsd:element name="LocPublishedLinkedAssetsLookup" ma:index="83" nillable="true" ma:displayName="Loc Published Linked Assets" ma:default="" ma:list="{8C6E238A-761A-41FD-BFB6-241168E6D51E}" ma:internalName="LocPublishedLinkedAssetsLookup" ma:readOnly="true" ma:showField="PublishedLinkedAssets" ma:web="296b809b-b7bc-48ce-813f-22e66fa9c53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86f894d-4f85-40c9-a149-c2887cae0da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F989717-7C53-46C1-A956-7823E48B93BE}" ma:internalName="Markets" ma:readOnly="false" ma:showField="MarketNa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FA6E668-737C-40F0-B8B7-4081245CD49F}" ma:internalName="NumOfRatingsLookup" ma:readOnly="true" ma:showField="NumOfRating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FA6E668-737C-40F0-B8B7-4081245CD49F}" ma:internalName="PublishStatusLookup" ma:readOnly="false" ma:showField="PublishStatu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2fc0d3e-8032-4897-b5dc-20882a9ecf8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17e6943-aea1-4c24-95da-0ac656704bf7}" ma:internalName="TaxCatchAll" ma:showField="CatchAllData"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17e6943-aea1-4c24-95da-0ac656704bf7}" ma:internalName="TaxCatchAllLabel" ma:readOnly="true" ma:showField="CatchAllDataLabel"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1F945-3B37-45AF-B54E-7FF14D8D906C}">
  <ds:schemaRefs>
    <ds:schemaRef ds:uri="http://schemas.microsoft.com/sharepoint/v3/contenttype/forms"/>
  </ds:schemaRefs>
</ds:datastoreItem>
</file>

<file path=customXml/itemProps2.xml><?xml version="1.0" encoding="utf-8"?>
<ds:datastoreItem xmlns:ds="http://schemas.openxmlformats.org/officeDocument/2006/customXml" ds:itemID="{BDBA32C7-ED0B-4F05-B81A-172BD6581BBF}">
  <ds:schemaRefs>
    <ds:schemaRef ds:uri="http://schemas.microsoft.com/office/2006/metadata/properties"/>
    <ds:schemaRef ds:uri="http://schemas.microsoft.com/office/infopath/2007/PartnerControls"/>
    <ds:schemaRef ds:uri="296b809b-b7bc-48ce-813f-22e66fa9c53a"/>
  </ds:schemaRefs>
</ds:datastoreItem>
</file>

<file path=customXml/itemProps3.xml><?xml version="1.0" encoding="utf-8"?>
<ds:datastoreItem xmlns:ds="http://schemas.openxmlformats.org/officeDocument/2006/customXml" ds:itemID="{C4E5D82D-85B5-4209-8D5B-DEF6326F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b809b-b7bc-48ce-813f-22e66fa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C:\Users\MatsTjernström\AppData\Roaming\Microsoft\Templates\Påskkort (med äggkorg).dotx</Template>
  <TotalTime>76</TotalTime>
  <Pages>3</Pages>
  <Words>630</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Tjernström</dc:creator>
  <cp:keywords/>
  <dc:description/>
  <cp:lastModifiedBy>Hasse Edlund</cp:lastModifiedBy>
  <cp:revision>83</cp:revision>
  <cp:lastPrinted>2023-02-21T11:03:00Z</cp:lastPrinted>
  <dcterms:created xsi:type="dcterms:W3CDTF">2021-06-14T11:10:00Z</dcterms:created>
  <dcterms:modified xsi:type="dcterms:W3CDTF">2024-03-26T13:41:00Z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TC011189741053</vt:lpwstr>
  </property>
  <property fmtid="{D5CDD505-2E9C-101B-9397-08002B2CF9AE}" pid="3" name="InternalTags">
    <vt:lpwstr/>
  </property>
  <property fmtid="{D5CDD505-2E9C-101B-9397-08002B2CF9AE}" pid="4" name="ContentTypeId">
    <vt:lpwstr>0x010100BE4E3BC60946534DB8314F473FCD9CA804001E6F70B81F461A41B87FD4CE9EC386B3</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4396800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